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1E0A75"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336566">
        <w:rPr>
          <w:b/>
          <w:i/>
          <w:noProof/>
          <w:sz w:val="28"/>
        </w:rPr>
        <w:t>3208</w:t>
      </w:r>
      <w:r w:rsidR="00BE56E9">
        <w:rPr>
          <w:b/>
          <w:i/>
          <w:noProof/>
          <w:sz w:val="28"/>
        </w:rPr>
        <w:fldChar w:fldCharType="end"/>
      </w:r>
      <w:r w:rsidR="0094046C" w:rsidRPr="0094046C">
        <w:rPr>
          <w:b/>
          <w:i/>
          <w:noProof/>
          <w:sz w:val="28"/>
          <w:highlight w:val="yellow"/>
        </w:rPr>
        <w:t>r1</w:t>
      </w:r>
    </w:p>
    <w:bookmarkStart w:id="0" w:name="_GoBack"/>
    <w:bookmarkEnd w:id="0"/>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69CE0" w:rsidR="001E41F3" w:rsidRPr="00410371" w:rsidRDefault="00BE56E9" w:rsidP="006D31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D31C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FFB8C" w:rsidR="001E41F3" w:rsidRPr="00410371" w:rsidRDefault="00BE56E9" w:rsidP="003365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36566">
              <w:rPr>
                <w:b/>
                <w:noProof/>
                <w:sz w:val="28"/>
              </w:rPr>
              <w:t>0712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C4FA5" w:rsidR="001E41F3" w:rsidRPr="00410371" w:rsidRDefault="00BE56E9" w:rsidP="00135070">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6D31C9">
              <w:rPr>
                <w:b/>
                <w:noProof/>
                <w:sz w:val="28"/>
              </w:rPr>
              <w:t>2</w:t>
            </w:r>
            <w:r w:rsidR="00E21024" w:rsidRPr="00097521">
              <w:rPr>
                <w:b/>
                <w:noProof/>
                <w:sz w:val="28"/>
              </w:rPr>
              <w:t>.</w:t>
            </w:r>
            <w:r w:rsidR="00135070" w:rsidRPr="00135070">
              <w:rPr>
                <w:b/>
                <w:noProof/>
                <w:sz w:val="28"/>
                <w:highlight w:val="yellow"/>
              </w:rPr>
              <w:t>1</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77068" w:rsidR="001E41F3" w:rsidRDefault="00B03E81" w:rsidP="001C34A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C34AB" w:rsidRPr="001C34AB">
              <w:rPr>
                <w:lang w:eastAsia="zh-CN"/>
              </w:rPr>
              <w:t>Corrections on general sections for RF performance requirements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FB8EA" w:rsidR="001E41F3" w:rsidRDefault="007F4CA0" w:rsidP="0094046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94046C">
              <w:rPr>
                <w:noProof/>
              </w:rPr>
              <w:t>n</w:t>
            </w:r>
            <w:r w:rsidR="0094046C" w:rsidRPr="0094046C">
              <w:rPr>
                <w:noProof/>
                <w:highlight w:val="yellow"/>
              </w:rPr>
              <w:t>, Anritsu</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BB98E" w:rsidR="001E41F3" w:rsidRDefault="00B03E81" w:rsidP="00B43D9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t>TEI15_Test, 5GS_NR_LTE-UEConTest</w:t>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AC477" w:rsidR="001E41F3" w:rsidRDefault="00BE56E9" w:rsidP="00B43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B43D9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4E74C" w:rsidR="003B643F" w:rsidRDefault="009173F3" w:rsidP="009173F3">
            <w:pPr>
              <w:pStyle w:val="CRCoverPage"/>
              <w:spacing w:after="0"/>
              <w:ind w:left="100"/>
              <w:rPr>
                <w:noProof/>
              </w:rPr>
            </w:pPr>
            <w:r>
              <w:rPr>
                <w:lang w:eastAsia="zh-CN"/>
              </w:rPr>
              <w:t>Some</w:t>
            </w:r>
            <w:r w:rsidR="002B0C9B">
              <w:rPr>
                <w:lang w:eastAsia="zh-CN"/>
              </w:rPr>
              <w:t xml:space="preserve"> </w:t>
            </w:r>
            <w:r>
              <w:rPr>
                <w:lang w:eastAsia="zh-CN"/>
              </w:rPr>
              <w:t xml:space="preserve">symbols and abbreviations in section 3.2 and 3.3 are missing. Furthermore, to align with the core spec, the </w:t>
            </w:r>
            <w:r w:rsidR="006D31C9">
              <w:rPr>
                <w:lang w:eastAsia="zh-CN"/>
              </w:rPr>
              <w:t xml:space="preserve">general </w:t>
            </w:r>
            <w:r>
              <w:rPr>
                <w:lang w:eastAsia="zh-CN"/>
              </w:rPr>
              <w:t>description for RF performance requirements</w:t>
            </w:r>
            <w:r w:rsidR="000B73EB">
              <w:rPr>
                <w:lang w:eastAsia="zh-CN"/>
              </w:rPr>
              <w:t xml:space="preserve"> </w:t>
            </w:r>
            <w:r w:rsidR="002B0C9B">
              <w:rPr>
                <w:lang w:eastAsia="zh-CN"/>
              </w:rPr>
              <w:t>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0E625" w14:textId="77777777" w:rsidR="009173F3" w:rsidRDefault="009173F3" w:rsidP="009173F3">
            <w:pPr>
              <w:pStyle w:val="CRCoverPage"/>
              <w:numPr>
                <w:ilvl w:val="0"/>
                <w:numId w:val="35"/>
              </w:numPr>
              <w:spacing w:after="0"/>
              <w:rPr>
                <w:noProof/>
                <w:lang w:eastAsia="zh-CN"/>
              </w:rPr>
            </w:pPr>
            <w:r>
              <w:rPr>
                <w:lang w:eastAsia="zh-CN"/>
              </w:rPr>
              <w:t>Add the missing symbols and abbreviations.</w:t>
            </w:r>
          </w:p>
          <w:p w14:paraId="2F180513" w14:textId="77777777" w:rsidR="009173F3" w:rsidRDefault="009173F3" w:rsidP="009173F3">
            <w:pPr>
              <w:pStyle w:val="CRCoverPage"/>
              <w:numPr>
                <w:ilvl w:val="0"/>
                <w:numId w:val="35"/>
              </w:numPr>
              <w:spacing w:after="0"/>
              <w:rPr>
                <w:noProof/>
                <w:lang w:eastAsia="zh-CN"/>
              </w:rPr>
            </w:pPr>
            <w:r>
              <w:rPr>
                <w:lang w:eastAsia="zh-CN"/>
              </w:rPr>
              <w:t>Align the general description for RF performance requirements with core spec.</w:t>
            </w:r>
          </w:p>
          <w:p w14:paraId="31C656EC" w14:textId="6F2C763A" w:rsidR="00957641" w:rsidRDefault="009173F3" w:rsidP="009173F3">
            <w:pPr>
              <w:pStyle w:val="CRCoverPage"/>
              <w:numPr>
                <w:ilvl w:val="0"/>
                <w:numId w:val="35"/>
              </w:numPr>
              <w:spacing w:after="0"/>
              <w:rPr>
                <w:noProof/>
                <w:lang w:eastAsia="zh-CN"/>
              </w:rPr>
            </w:pPr>
            <w:r>
              <w:rPr>
                <w:lang w:eastAsia="zh-CN"/>
              </w:rPr>
              <w:t>Some 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849C0" w:rsidR="001E41F3" w:rsidRDefault="0054799B" w:rsidP="009173F3">
            <w:pPr>
              <w:pStyle w:val="CRCoverPage"/>
              <w:spacing w:after="0"/>
              <w:ind w:left="100"/>
              <w:rPr>
                <w:noProof/>
              </w:rPr>
            </w:pPr>
            <w:r>
              <w:rPr>
                <w:rFonts w:hint="eastAsia"/>
                <w:noProof/>
                <w:lang w:eastAsia="zh-CN"/>
              </w:rPr>
              <w:t>T</w:t>
            </w:r>
            <w:r>
              <w:rPr>
                <w:noProof/>
                <w:lang w:eastAsia="zh-CN"/>
              </w:rPr>
              <w:t xml:space="preserve">he </w:t>
            </w:r>
            <w:r w:rsidR="009173F3">
              <w:rPr>
                <w:noProof/>
                <w:lang w:eastAsia="zh-CN"/>
              </w:rPr>
              <w:t xml:space="preserve">general description for RF performance requirements will be </w:t>
            </w:r>
            <w:r w:rsidR="00EF3D86">
              <w:rPr>
                <w:noProof/>
                <w:lang w:eastAsia="zh-CN"/>
              </w:rPr>
              <w:t>not clear</w:t>
            </w:r>
            <w:r w:rsidR="00957641">
              <w:rPr>
                <w:noProof/>
                <w:lang w:eastAsia="zh-CN"/>
              </w:rPr>
              <w:t xml:space="preserve"> or incorrect</w:t>
            </w:r>
            <w:r w:rsidR="00EF3D8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28C5C" w:rsidR="001E41F3" w:rsidRDefault="002B0C9B" w:rsidP="009173F3">
            <w:pPr>
              <w:pStyle w:val="CRCoverPage"/>
              <w:spacing w:after="0"/>
              <w:ind w:left="100"/>
              <w:rPr>
                <w:noProof/>
                <w:lang w:eastAsia="zh-CN"/>
              </w:rPr>
            </w:pPr>
            <w:r w:rsidRPr="003F3B32">
              <w:t>3</w:t>
            </w:r>
            <w:r w:rsidR="000B73EB">
              <w:t>.</w:t>
            </w:r>
            <w:r w:rsidR="009173F3">
              <w:t xml:space="preserve">1, 3.2, 3.3, 4.1, 4.2, 4.4.0, 4.4.2, 4.5.0, </w:t>
            </w:r>
            <w:r w:rsidR="009173F3" w:rsidRPr="0000609A">
              <w:rPr>
                <w:lang w:eastAsia="zh-CN"/>
              </w:rPr>
              <w:t>4</w:t>
            </w:r>
            <w:r w:rsidR="009173F3" w:rsidRPr="0000609A">
              <w:t>.5.</w:t>
            </w:r>
            <w:r w:rsidR="009173F3" w:rsidRPr="0000609A">
              <w:rPr>
                <w:lang w:eastAsia="zh-CN"/>
              </w:rPr>
              <w:t>3</w:t>
            </w:r>
            <w:r w:rsidR="009173F3" w:rsidRPr="0000609A">
              <w:t>.</w:t>
            </w:r>
            <w:r w:rsidR="009173F3" w:rsidRPr="0000609A">
              <w:rPr>
                <w:lang w:eastAsia="zh-CN"/>
              </w:rPr>
              <w:t>2</w:t>
            </w:r>
            <w:r w:rsidR="009173F3">
              <w:rPr>
                <w:lang w:eastAsia="zh-CN"/>
              </w:rPr>
              <w:t xml:space="preserve">, </w:t>
            </w:r>
            <w:r w:rsidR="001A1FD6" w:rsidRPr="0000609A">
              <w:rPr>
                <w:lang w:eastAsia="zh-CN"/>
              </w:rPr>
              <w:t>4</w:t>
            </w:r>
            <w:r w:rsidR="001A1FD6" w:rsidRPr="0000609A">
              <w:t>.5.</w:t>
            </w:r>
            <w:r w:rsidR="001A1FD6" w:rsidRPr="0000609A">
              <w:rPr>
                <w:lang w:eastAsia="zh-CN"/>
              </w:rPr>
              <w:t>3</w:t>
            </w:r>
            <w:r w:rsidR="001A1FD6" w:rsidRPr="0000609A">
              <w:t>.</w:t>
            </w:r>
            <w:r w:rsidR="001A1FD6" w:rsidRPr="0000609A">
              <w:rPr>
                <w:lang w:eastAsia="zh-CN"/>
              </w:rPr>
              <w:t>3</w:t>
            </w:r>
            <w:r w:rsidR="001A1FD6">
              <w:rPr>
                <w:lang w:eastAsia="zh-CN"/>
              </w:rPr>
              <w:t>, 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0D90D6" w:rsidR="001E41F3" w:rsidRDefault="009404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4F95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E96A1" w:rsidR="001E41F3" w:rsidRDefault="00145D43" w:rsidP="0094046C">
            <w:pPr>
              <w:pStyle w:val="CRCoverPage"/>
              <w:spacing w:after="0"/>
              <w:ind w:left="99"/>
              <w:rPr>
                <w:noProof/>
              </w:rPr>
            </w:pPr>
            <w:r w:rsidRPr="0094046C">
              <w:rPr>
                <w:noProof/>
                <w:highlight w:val="yellow"/>
              </w:rPr>
              <w:t>CR</w:t>
            </w:r>
            <w:r w:rsidR="0094046C" w:rsidRPr="0094046C">
              <w:rPr>
                <w:noProof/>
                <w:highlight w:val="yellow"/>
              </w:rPr>
              <w:t>#0692</w:t>
            </w:r>
            <w:r w:rsidRPr="0094046C">
              <w:rPr>
                <w:noProof/>
                <w:highlight w:val="yellow"/>
              </w:rPr>
              <w:t xml:space="preserve"> ... </w:t>
            </w:r>
            <w:r w:rsidR="0094046C" w:rsidRPr="0094046C">
              <w:rPr>
                <w:noProof/>
                <w:highlight w:val="yellow"/>
              </w:rPr>
              <w:t>R5-233004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150DD9" w14:textId="0DAE0196" w:rsidR="0094046C" w:rsidRPr="002A12D2" w:rsidRDefault="0094046C" w:rsidP="0094046C">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46849051" w14:textId="546043E9" w:rsidR="0094046C" w:rsidRDefault="0094046C" w:rsidP="0094046C">
            <w:pPr>
              <w:pStyle w:val="CRCoverPage"/>
              <w:numPr>
                <w:ilvl w:val="0"/>
                <w:numId w:val="36"/>
              </w:numPr>
              <w:spacing w:after="0"/>
              <w:rPr>
                <w:noProof/>
                <w:highlight w:val="yellow"/>
                <w:lang w:eastAsia="zh-CN"/>
              </w:rPr>
            </w:pPr>
            <w:r>
              <w:rPr>
                <w:noProof/>
                <w:highlight w:val="yellow"/>
                <w:lang w:eastAsia="zh-CN"/>
              </w:rPr>
              <w:t>Undo the changes in Table 4.5.3.2-1 for Noc power for UE PC2 to resolve the overlapping with R5-233004.</w:t>
            </w:r>
          </w:p>
          <w:p w14:paraId="086E8D4F" w14:textId="77777777" w:rsidR="00FD4DFD" w:rsidRDefault="0094046C" w:rsidP="00FD4DFD">
            <w:pPr>
              <w:pStyle w:val="CRCoverPage"/>
              <w:numPr>
                <w:ilvl w:val="0"/>
                <w:numId w:val="36"/>
              </w:numPr>
              <w:spacing w:after="0"/>
              <w:rPr>
                <w:noProof/>
              </w:rPr>
            </w:pPr>
            <w:r>
              <w:rPr>
                <w:noProof/>
                <w:highlight w:val="yellow"/>
                <w:lang w:eastAsia="zh-CN"/>
              </w:rPr>
              <w:t>Add R5-233004 CR#0692 in the “Other specs affected” in the coversheet</w:t>
            </w:r>
            <w:r w:rsidR="00FD4DFD">
              <w:rPr>
                <w:noProof/>
                <w:highlight w:val="yellow"/>
                <w:lang w:eastAsia="zh-CN"/>
              </w:rPr>
              <w:t xml:space="preserve"> and add Anritsu as co-source company</w:t>
            </w:r>
            <w:r>
              <w:rPr>
                <w:noProof/>
                <w:highlight w:val="yellow"/>
                <w:lang w:eastAsia="zh-CN"/>
              </w:rPr>
              <w:t>.</w:t>
            </w:r>
          </w:p>
          <w:p w14:paraId="00D3B8F7" w14:textId="678250A9" w:rsidR="00135070" w:rsidRDefault="00135070" w:rsidP="00FD4DFD">
            <w:pPr>
              <w:pStyle w:val="CRCoverPage"/>
              <w:numPr>
                <w:ilvl w:val="0"/>
                <w:numId w:val="36"/>
              </w:numPr>
              <w:spacing w:after="0"/>
              <w:rPr>
                <w:noProof/>
              </w:rPr>
            </w:pPr>
            <w:r>
              <w:rPr>
                <w:rFonts w:hint="eastAsia"/>
                <w:noProof/>
                <w:highlight w:val="yellow"/>
                <w:lang w:eastAsia="zh-CN"/>
              </w:rPr>
              <w:t>(</w:t>
            </w:r>
            <w:r>
              <w:rPr>
                <w:noProof/>
                <w:highlight w:val="yellow"/>
                <w:lang w:eastAsia="zh-CN"/>
              </w:rPr>
              <w:t xml:space="preserve">3GU issue correction) </w:t>
            </w:r>
            <w:r w:rsidRPr="002A12D2">
              <w:rPr>
                <w:noProof/>
                <w:highlight w:val="yellow"/>
                <w:lang w:eastAsia="zh-CN"/>
              </w:rPr>
              <w:t>Correct the spec version to the latest version 17.2.1 in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BB7FCD9" w14:textId="77777777" w:rsidR="006D31C9" w:rsidRPr="0000609A" w:rsidRDefault="006D31C9" w:rsidP="006D31C9">
      <w:pPr>
        <w:pStyle w:val="11"/>
      </w:pPr>
      <w:r w:rsidRPr="0000609A">
        <w:t>3</w:t>
      </w:r>
      <w:r w:rsidRPr="0000609A">
        <w:tab/>
        <w:t>Definition of terms, symbols and abbreviations</w:t>
      </w:r>
    </w:p>
    <w:p w14:paraId="4C6BE487" w14:textId="77777777" w:rsidR="006D31C9" w:rsidRPr="0000609A" w:rsidRDefault="006D31C9" w:rsidP="006D31C9">
      <w:pPr>
        <w:pStyle w:val="2"/>
      </w:pPr>
      <w:bookmarkStart w:id="2" w:name="_Toc27479380"/>
      <w:bookmarkStart w:id="3" w:name="_Toc36058567"/>
      <w:bookmarkStart w:id="4" w:name="_Toc44067490"/>
      <w:bookmarkStart w:id="5" w:name="_Toc52716414"/>
      <w:bookmarkStart w:id="6" w:name="_Toc58239052"/>
      <w:bookmarkStart w:id="7" w:name="_Toc68246633"/>
      <w:bookmarkStart w:id="8" w:name="_Toc75789893"/>
      <w:bookmarkStart w:id="9" w:name="_Toc84264522"/>
      <w:bookmarkStart w:id="10" w:name="_Toc90560646"/>
      <w:r w:rsidRPr="0000609A">
        <w:t>3.1</w:t>
      </w:r>
      <w:r w:rsidRPr="0000609A">
        <w:tab/>
        <w:t>Terms</w:t>
      </w:r>
      <w:bookmarkEnd w:id="2"/>
      <w:bookmarkEnd w:id="3"/>
      <w:bookmarkEnd w:id="4"/>
      <w:bookmarkEnd w:id="5"/>
      <w:bookmarkEnd w:id="6"/>
      <w:bookmarkEnd w:id="7"/>
      <w:bookmarkEnd w:id="8"/>
      <w:bookmarkEnd w:id="9"/>
      <w:bookmarkEnd w:id="10"/>
    </w:p>
    <w:p w14:paraId="622AE4C2" w14:textId="77777777" w:rsidR="006D31C9" w:rsidRPr="0000609A" w:rsidRDefault="006D31C9" w:rsidP="006D31C9">
      <w:r w:rsidRPr="0000609A">
        <w:t>For the purposes of the present document, the terms given in TR 21.905 [1] and the following apply. A term defined in the present document takes precedence over the definition of the same term, if any, in TR 21.905 [1].</w:t>
      </w:r>
    </w:p>
    <w:p w14:paraId="2296DEE3" w14:textId="07DF92FD" w:rsidR="006D31C9" w:rsidRPr="0000609A" w:rsidRDefault="006D31C9" w:rsidP="006D31C9">
      <w:pPr>
        <w:rPr>
          <w:lang w:eastAsia="zh-CN"/>
        </w:rPr>
      </w:pPr>
      <w:del w:id="11" w:author="ZTE-Ma Zhifeng" w:date="2023-05-10T16:57:00Z">
        <w:r w:rsidRPr="0000609A" w:rsidDel="00791DA6">
          <w:rPr>
            <w:b/>
            <w:bCs/>
            <w:lang w:eastAsia="zh-CN"/>
          </w:rPr>
          <w:delText>a</w:delText>
        </w:r>
      </w:del>
      <w:ins w:id="12" w:author="ZTE-Ma Zhifeng" w:date="2023-05-10T16:57:00Z">
        <w:r w:rsidR="00791DA6">
          <w:rPr>
            <w:b/>
            <w:bCs/>
            <w:lang w:eastAsia="zh-CN"/>
          </w:rPr>
          <w:t>A</w:t>
        </w:r>
      </w:ins>
      <w:r w:rsidRPr="0000609A">
        <w:rPr>
          <w:b/>
          <w:bCs/>
          <w:lang w:eastAsia="zh-CN"/>
        </w:rPr>
        <w:t>ggregated channel bandwidth:</w:t>
      </w:r>
      <w:r w:rsidRPr="0000609A">
        <w:t xml:space="preserve"> The RF bandwidth in which a </w:t>
      </w:r>
      <w:r w:rsidRPr="0000609A">
        <w:rPr>
          <w:lang w:eastAsia="zh-CN"/>
        </w:rPr>
        <w:t>UE</w:t>
      </w:r>
      <w:r w:rsidRPr="0000609A">
        <w:t xml:space="preserve"> transmits and receives multiple </w:t>
      </w:r>
      <w:r w:rsidRPr="0000609A">
        <w:rPr>
          <w:lang w:eastAsia="zh-CN"/>
        </w:rPr>
        <w:t xml:space="preserve">contiguously </w:t>
      </w:r>
      <w:r w:rsidRPr="0000609A">
        <w:t>aggregated carriers.</w:t>
      </w:r>
    </w:p>
    <w:p w14:paraId="10F18056" w14:textId="2716A939" w:rsidR="006D31C9" w:rsidRPr="0000609A" w:rsidRDefault="006D31C9" w:rsidP="006D31C9">
      <w:del w:id="13" w:author="ZTE-Ma Zhifeng" w:date="2023-05-10T16:57:00Z">
        <w:r w:rsidRPr="0000609A" w:rsidDel="00791DA6">
          <w:rPr>
            <w:b/>
          </w:rPr>
          <w:delText>c</w:delText>
        </w:r>
      </w:del>
      <w:ins w:id="14" w:author="ZTE-Ma Zhifeng" w:date="2023-05-10T16:57:00Z">
        <w:r w:rsidR="00791DA6">
          <w:rPr>
            <w:b/>
          </w:rPr>
          <w:t>C</w:t>
        </w:r>
      </w:ins>
      <w:r w:rsidRPr="0000609A">
        <w:rPr>
          <w:b/>
        </w:rPr>
        <w:t xml:space="preserve">arrier aggregation: </w:t>
      </w:r>
      <w:r w:rsidRPr="0000609A">
        <w:t>Aggregation of two or more component carriers in order to support wider transmission bandwidths</w:t>
      </w:r>
      <w:r w:rsidRPr="0000609A">
        <w:rPr>
          <w:lang w:eastAsia="zh-CN"/>
        </w:rPr>
        <w:t>.</w:t>
      </w:r>
      <w:r w:rsidRPr="0000609A">
        <w:t xml:space="preserve"> </w:t>
      </w:r>
    </w:p>
    <w:p w14:paraId="1BD51CDD" w14:textId="2B66BF78" w:rsidR="006D31C9" w:rsidRPr="0000609A" w:rsidRDefault="006D31C9" w:rsidP="006D31C9">
      <w:pPr>
        <w:rPr>
          <w:lang w:eastAsia="zh-CN"/>
        </w:rPr>
      </w:pPr>
      <w:del w:id="15" w:author="ZTE-Ma Zhifeng" w:date="2023-05-10T16:58:00Z">
        <w:r w:rsidRPr="0000609A" w:rsidDel="00791DA6">
          <w:rPr>
            <w:b/>
            <w:bCs/>
          </w:rPr>
          <w:delText>c</w:delText>
        </w:r>
      </w:del>
      <w:ins w:id="16" w:author="ZTE-Ma Zhifeng" w:date="2023-05-10T16:59:00Z">
        <w:r w:rsidR="00791DA6">
          <w:rPr>
            <w:b/>
            <w:bCs/>
          </w:rPr>
          <w:t>C</w:t>
        </w:r>
      </w:ins>
      <w:r w:rsidRPr="0000609A">
        <w:rPr>
          <w:b/>
          <w:bCs/>
        </w:rPr>
        <w:t>arrier aggregation band</w:t>
      </w:r>
      <w:r w:rsidRPr="0000609A">
        <w:rPr>
          <w:b/>
        </w:rPr>
        <w:t xml:space="preserve">: </w:t>
      </w:r>
      <w:r w:rsidRPr="0000609A">
        <w:t xml:space="preserve">A set of one or more operating bands across which </w:t>
      </w:r>
      <w:r w:rsidRPr="0000609A">
        <w:rPr>
          <w:lang w:eastAsia="zh-CN"/>
        </w:rPr>
        <w:t xml:space="preserve">multiple </w:t>
      </w:r>
      <w:r w:rsidRPr="0000609A">
        <w:t xml:space="preserve">carriers </w:t>
      </w:r>
      <w:r w:rsidRPr="0000609A">
        <w:rPr>
          <w:lang w:eastAsia="zh-CN"/>
        </w:rPr>
        <w:t xml:space="preserve">are aggregated </w:t>
      </w:r>
      <w:r w:rsidRPr="0000609A">
        <w:t>with a specific set of technical requirements</w:t>
      </w:r>
      <w:r w:rsidRPr="0000609A">
        <w:rPr>
          <w:lang w:eastAsia="zh-CN"/>
        </w:rPr>
        <w:t>.</w:t>
      </w:r>
    </w:p>
    <w:p w14:paraId="59C117E9" w14:textId="1FCC32EE" w:rsidR="006D31C9" w:rsidRPr="0000609A" w:rsidRDefault="006D31C9" w:rsidP="006D31C9">
      <w:pPr>
        <w:rPr>
          <w:lang w:eastAsia="zh-CN"/>
        </w:rPr>
      </w:pPr>
      <w:del w:id="17" w:author="ZTE-Ma Zhifeng" w:date="2023-05-10T16:59:00Z">
        <w:r w:rsidRPr="0000609A" w:rsidDel="00791DA6">
          <w:rPr>
            <w:b/>
          </w:rPr>
          <w:delText>c</w:delText>
        </w:r>
      </w:del>
      <w:ins w:id="18" w:author="ZTE-Ma Zhifeng" w:date="2023-05-10T16:59:00Z">
        <w:r w:rsidR="00791DA6">
          <w:rPr>
            <w:b/>
          </w:rPr>
          <w:t>C</w:t>
        </w:r>
      </w:ins>
      <w:r w:rsidRPr="0000609A">
        <w:rPr>
          <w:b/>
        </w:rPr>
        <w:t xml:space="preserve">arrier aggregation bandwidth class: </w:t>
      </w:r>
      <w:r w:rsidRPr="0000609A">
        <w:t xml:space="preserve">A class defined by the aggregated transmission bandwidth configuration and maximum number of </w:t>
      </w:r>
      <w:r w:rsidRPr="0000609A">
        <w:rPr>
          <w:lang w:eastAsia="zh-CN"/>
        </w:rPr>
        <w:t>component carriers</w:t>
      </w:r>
      <w:r w:rsidRPr="0000609A">
        <w:t xml:space="preserve"> supported by a UE</w:t>
      </w:r>
      <w:r w:rsidRPr="0000609A">
        <w:rPr>
          <w:lang w:eastAsia="zh-CN"/>
        </w:rPr>
        <w:t>.</w:t>
      </w:r>
    </w:p>
    <w:p w14:paraId="5FBF2660" w14:textId="77CA8580" w:rsidR="006D31C9" w:rsidRPr="0000609A" w:rsidRDefault="006D31C9" w:rsidP="006D31C9">
      <w:del w:id="19" w:author="ZTE-Ma Zhifeng" w:date="2023-05-10T17:00:00Z">
        <w:r w:rsidRPr="0000609A" w:rsidDel="00791DA6">
          <w:rPr>
            <w:b/>
          </w:rPr>
          <w:delText>c</w:delText>
        </w:r>
      </w:del>
      <w:ins w:id="20" w:author="ZTE-Ma Zhifeng" w:date="2023-05-10T17:00:00Z">
        <w:r w:rsidR="00791DA6">
          <w:rPr>
            <w:b/>
          </w:rPr>
          <w:t>C</w:t>
        </w:r>
      </w:ins>
      <w:r w:rsidRPr="0000609A">
        <w:rPr>
          <w:b/>
        </w:rPr>
        <w:t>arrier aggregation configuration</w:t>
      </w:r>
      <w:r w:rsidRPr="0000609A">
        <w:t xml:space="preserve">: A </w:t>
      </w:r>
      <w:r w:rsidRPr="0000609A">
        <w:rPr>
          <w:lang w:eastAsia="zh-CN"/>
        </w:rPr>
        <w:t>combination of CA operating band(s) and CA bandwidth class(es) supported by a UE.</w:t>
      </w:r>
    </w:p>
    <w:p w14:paraId="43301DD2" w14:textId="77777777" w:rsidR="006D31C9" w:rsidRPr="0000609A" w:rsidRDefault="006D31C9" w:rsidP="006D31C9">
      <w:pPr>
        <w:rPr>
          <w:rFonts w:eastAsia="宋体"/>
          <w:lang w:eastAsia="zh-CN"/>
        </w:rPr>
      </w:pPr>
      <w:r w:rsidRPr="0000609A">
        <w:rPr>
          <w:rFonts w:eastAsia="宋体"/>
          <w:b/>
          <w:lang w:eastAsia="zh-CN"/>
        </w:rPr>
        <w:t>DL BWP</w:t>
      </w:r>
      <w:r w:rsidRPr="0000609A">
        <w:rPr>
          <w:rFonts w:eastAsia="宋体"/>
          <w:lang w:eastAsia="zh-CN"/>
        </w:rPr>
        <w:t xml:space="preserve">: </w:t>
      </w:r>
      <w:r w:rsidRPr="0000609A">
        <w:rPr>
          <w:rFonts w:eastAsia="宋体"/>
        </w:rPr>
        <w:t>DL bandwidth part as defined in TS 38.213 [</w:t>
      </w:r>
      <w:r w:rsidRPr="0000609A">
        <w:rPr>
          <w:rFonts w:eastAsia="宋体"/>
          <w:lang w:eastAsia="zh-CN"/>
        </w:rPr>
        <w:t>11</w:t>
      </w:r>
      <w:r w:rsidRPr="0000609A">
        <w:rPr>
          <w:rFonts w:eastAsia="宋体"/>
        </w:rPr>
        <w:t>].</w:t>
      </w:r>
    </w:p>
    <w:p w14:paraId="27F4DF2D" w14:textId="74F58275" w:rsidR="006D31C9" w:rsidRPr="0000609A" w:rsidRDefault="006D31C9" w:rsidP="006D31C9">
      <w:pPr>
        <w:rPr>
          <w:rFonts w:eastAsia="宋体"/>
          <w:lang w:eastAsia="zh-CN"/>
        </w:rPr>
      </w:pPr>
      <w:r w:rsidRPr="0000609A">
        <w:rPr>
          <w:rFonts w:eastAsia="宋体"/>
          <w:b/>
        </w:rPr>
        <w:t>EN-DC</w:t>
      </w:r>
      <w:r w:rsidRPr="0000609A">
        <w:rPr>
          <w:rFonts w:eastAsia="宋体"/>
        </w:rPr>
        <w:t>: E-UTRA-NR Dual Connectivity as defined in TS 37.340 [</w:t>
      </w:r>
      <w:r w:rsidRPr="0000609A">
        <w:rPr>
          <w:rFonts w:eastAsia="宋体"/>
          <w:lang w:eastAsia="zh-CN"/>
        </w:rPr>
        <w:t>13</w:t>
      </w:r>
      <w:ins w:id="21" w:author="ZTE-Ma Zhifeng" w:date="2023-05-10T17:02:00Z">
        <w:r w:rsidR="006021B9">
          <w:rPr>
            <w:rFonts w:eastAsia="宋体"/>
            <w:lang w:eastAsia="zh-CN"/>
          </w:rPr>
          <w:t>]</w:t>
        </w:r>
      </w:ins>
      <w:del w:id="22" w:author="ZTE-Ma Zhifeng" w:date="2023-05-10T17:02:00Z">
        <w:r w:rsidRPr="0000609A" w:rsidDel="006021B9">
          <w:rPr>
            <w:rFonts w:eastAsia="宋体"/>
          </w:rPr>
          <w:delText>,</w:delText>
        </w:r>
      </w:del>
      <w:r w:rsidRPr="0000609A">
        <w:rPr>
          <w:rFonts w:eastAsia="宋体"/>
        </w:rPr>
        <w:t xml:space="preserve"> clause 4.1.2</w:t>
      </w:r>
      <w:del w:id="23" w:author="ZTE-Ma Zhifeng" w:date="2023-05-10T17:02:00Z">
        <w:r w:rsidRPr="0000609A" w:rsidDel="006021B9">
          <w:rPr>
            <w:rFonts w:eastAsia="宋体"/>
          </w:rPr>
          <w:delText>]</w:delText>
        </w:r>
      </w:del>
      <w:r w:rsidRPr="0000609A">
        <w:rPr>
          <w:rFonts w:eastAsia="宋体"/>
        </w:rPr>
        <w:t>.</w:t>
      </w:r>
    </w:p>
    <w:p w14:paraId="78228BAC" w14:textId="77777777" w:rsidR="006D31C9" w:rsidRPr="0000609A" w:rsidRDefault="006D31C9" w:rsidP="006D31C9">
      <w:pPr>
        <w:rPr>
          <w:rFonts w:eastAsia="宋体"/>
          <w:b/>
        </w:rPr>
      </w:pPr>
      <w:r w:rsidRPr="0000609A">
        <w:rPr>
          <w:rFonts w:eastAsia="宋体"/>
          <w:b/>
        </w:rPr>
        <w:t>FR1</w:t>
      </w:r>
      <w:r w:rsidRPr="0000609A">
        <w:rPr>
          <w:rFonts w:eastAsia="宋体"/>
        </w:rPr>
        <w:t>: Frequency range 1 as defined in TS 38.10</w:t>
      </w:r>
      <w:r w:rsidRPr="0000609A">
        <w:rPr>
          <w:rFonts w:eastAsia="宋体"/>
          <w:lang w:eastAsia="zh-CN"/>
        </w:rPr>
        <w:t>1-3</w:t>
      </w:r>
      <w:r w:rsidRPr="0000609A">
        <w:rPr>
          <w:rFonts w:eastAsia="宋体"/>
        </w:rPr>
        <w:t xml:space="preserve"> [</w:t>
      </w:r>
      <w:r w:rsidRPr="0000609A">
        <w:rPr>
          <w:rFonts w:eastAsia="宋体"/>
          <w:lang w:eastAsia="zh-CN"/>
        </w:rPr>
        <w:t>4]</w:t>
      </w:r>
      <w:r w:rsidRPr="0000609A">
        <w:rPr>
          <w:rFonts w:eastAsia="宋体"/>
        </w:rPr>
        <w:t xml:space="preserve"> clause 5.1.</w:t>
      </w:r>
    </w:p>
    <w:p w14:paraId="60554CE1" w14:textId="77777777" w:rsidR="006D31C9" w:rsidRPr="0000609A" w:rsidRDefault="006D31C9" w:rsidP="006D31C9">
      <w:pPr>
        <w:rPr>
          <w:rFonts w:eastAsia="宋体"/>
          <w:lang w:eastAsia="zh-CN"/>
        </w:rPr>
      </w:pPr>
      <w:r w:rsidRPr="0000609A">
        <w:rPr>
          <w:rFonts w:eastAsia="宋体"/>
          <w:b/>
        </w:rPr>
        <w:t>FR2</w:t>
      </w:r>
      <w:r w:rsidRPr="0000609A">
        <w:rPr>
          <w:rFonts w:eastAsia="宋体"/>
        </w:rPr>
        <w:t>: Frequency range 2 as defined in TS 38.10</w:t>
      </w:r>
      <w:r w:rsidRPr="0000609A">
        <w:rPr>
          <w:rFonts w:eastAsia="宋体"/>
          <w:lang w:eastAsia="zh-CN"/>
        </w:rPr>
        <w:t>1-3</w:t>
      </w:r>
      <w:r w:rsidRPr="0000609A">
        <w:rPr>
          <w:rFonts w:eastAsia="宋体"/>
        </w:rPr>
        <w:t xml:space="preserve"> [</w:t>
      </w:r>
      <w:r w:rsidRPr="0000609A">
        <w:rPr>
          <w:rFonts w:eastAsia="宋体"/>
          <w:lang w:eastAsia="zh-CN"/>
        </w:rPr>
        <w:t>4</w:t>
      </w:r>
      <w:r w:rsidRPr="0000609A">
        <w:rPr>
          <w:rFonts w:eastAsia="宋体"/>
        </w:rPr>
        <w:t>] clause 5.1.</w:t>
      </w:r>
    </w:p>
    <w:p w14:paraId="43733645" w14:textId="77777777" w:rsidR="006D31C9" w:rsidRPr="0000609A" w:rsidRDefault="006D31C9" w:rsidP="006D31C9">
      <w:r w:rsidRPr="0000609A">
        <w:rPr>
          <w:b/>
        </w:rPr>
        <w:t xml:space="preserve">PDSCH mapping type A or B: </w:t>
      </w:r>
      <w:r w:rsidRPr="0000609A">
        <w:t>A type of PDSCH allocation sent in the RRC message which defines the time domain allocation of PDSCH DMRS symbols. PDSCH mapping type A is slot based assignment with fixed starting OFDM symbol with variable length. PDSCH mapping type B is non-slot based assignment used for configuring min-slots.</w:t>
      </w:r>
    </w:p>
    <w:p w14:paraId="35F5C970" w14:textId="77777777" w:rsidR="006D31C9" w:rsidRPr="0000609A" w:rsidRDefault="006D31C9" w:rsidP="006D31C9">
      <w:r w:rsidRPr="00A14655">
        <w:rPr>
          <w:b/>
          <w:bCs/>
        </w:rPr>
        <w:t>RedCap:</w:t>
      </w:r>
      <w:r w:rsidRPr="0000609A">
        <w:t xml:space="preserve"> A UE with reduced capabilities as defined in clause 4.2 in TS 38.306 [14].</w:t>
      </w:r>
    </w:p>
    <w:p w14:paraId="313D9565" w14:textId="77777777" w:rsidR="006D31C9" w:rsidRPr="0000609A" w:rsidRDefault="006D31C9" w:rsidP="006D31C9">
      <w:pPr>
        <w:rPr>
          <w:lang w:eastAsia="zh-CN"/>
        </w:rPr>
      </w:pPr>
      <w:r w:rsidRPr="0000609A">
        <w:rPr>
          <w:rFonts w:eastAsia="宋体"/>
          <w:b/>
        </w:rPr>
        <w:t xml:space="preserve">SSB: </w:t>
      </w:r>
      <w:r w:rsidRPr="0000609A">
        <w:rPr>
          <w:rFonts w:eastAsia="宋体"/>
        </w:rPr>
        <w:t>SS/PBCH block as defined in TS 38.211 [</w:t>
      </w:r>
      <w:r w:rsidRPr="0000609A">
        <w:rPr>
          <w:rFonts w:eastAsia="宋体"/>
          <w:lang w:eastAsia="zh-CN"/>
        </w:rPr>
        <w:t>9]</w:t>
      </w:r>
      <w:r w:rsidRPr="0000609A">
        <w:rPr>
          <w:rFonts w:eastAsia="宋体"/>
        </w:rPr>
        <w:t xml:space="preserve"> clause 7.8.3.</w:t>
      </w:r>
    </w:p>
    <w:p w14:paraId="22991704" w14:textId="77777777" w:rsidR="006D31C9" w:rsidRPr="0000609A" w:rsidRDefault="006D31C9" w:rsidP="006D31C9">
      <w:pPr>
        <w:pStyle w:val="2"/>
      </w:pPr>
      <w:bookmarkStart w:id="24" w:name="_Toc27479381"/>
      <w:bookmarkStart w:id="25" w:name="_Toc36058568"/>
      <w:bookmarkStart w:id="26" w:name="_Toc44067491"/>
      <w:bookmarkStart w:id="27" w:name="_Toc52716415"/>
      <w:bookmarkStart w:id="28" w:name="_Toc58239053"/>
      <w:bookmarkStart w:id="29" w:name="_Toc68246634"/>
      <w:bookmarkStart w:id="30" w:name="_Toc75789894"/>
      <w:bookmarkStart w:id="31" w:name="_Toc84264523"/>
      <w:bookmarkStart w:id="32" w:name="_Toc90560647"/>
      <w:r w:rsidRPr="0000609A">
        <w:t>3.2</w:t>
      </w:r>
      <w:r w:rsidRPr="0000609A">
        <w:tab/>
        <w:t>Symbols</w:t>
      </w:r>
      <w:bookmarkEnd w:id="24"/>
      <w:bookmarkEnd w:id="25"/>
      <w:bookmarkEnd w:id="26"/>
      <w:bookmarkEnd w:id="27"/>
      <w:bookmarkEnd w:id="28"/>
      <w:bookmarkEnd w:id="29"/>
      <w:bookmarkEnd w:id="30"/>
      <w:bookmarkEnd w:id="31"/>
      <w:bookmarkEnd w:id="32"/>
    </w:p>
    <w:p w14:paraId="6614A754" w14:textId="77777777" w:rsidR="006D31C9" w:rsidRPr="0000609A" w:rsidRDefault="006D31C9" w:rsidP="006D31C9">
      <w:r w:rsidRPr="0000609A">
        <w:t>For the purposes of the present document, the following symbols apply:</w:t>
      </w:r>
    </w:p>
    <w:p w14:paraId="257F02FE" w14:textId="3E79EE2B" w:rsidR="00CE1222" w:rsidRDefault="00CE1222" w:rsidP="006D31C9">
      <w:pPr>
        <w:pStyle w:val="EW"/>
        <w:rPr>
          <w:ins w:id="33" w:author="ZTE-Ma Zhifeng" w:date="2023-05-10T17:06:00Z"/>
          <w:rFonts w:eastAsia="宋体"/>
        </w:rPr>
      </w:pPr>
      <w:ins w:id="34" w:author="ZTE-Ma Zhifeng" w:date="2023-05-10T17:06:00Z">
        <w:r>
          <w:t>E</w:t>
        </w:r>
        <w:r>
          <w:rPr>
            <w:vertAlign w:val="subscript"/>
          </w:rPr>
          <w:t>s</w:t>
        </w:r>
      </w:ins>
      <w:ins w:id="35" w:author="ZTE-Ma Zhifeng" w:date="2023-05-10T17:07:00Z">
        <w:r w:rsidRPr="0000609A">
          <w:rPr>
            <w:rFonts w:eastAsia="宋体"/>
          </w:rPr>
          <w:tab/>
        </w:r>
      </w:ins>
      <w:ins w:id="36" w:author="ZTE-Ma Zhifeng" w:date="2023-05-10T17:08:00Z">
        <w:r w:rsidR="00C14D29">
          <w:t>The averaged received energy per Hz of the wanted signal during the useful part of the symbol, i.e. excluding the cyclic prefix, at the UE antenna connector; average power is computed within a set of REs used for the transmission of physical, divided transmission bandwidth within the set</w:t>
        </w:r>
      </w:ins>
    </w:p>
    <w:p w14:paraId="4164282B" w14:textId="77777777" w:rsidR="006D31C9" w:rsidRPr="0000609A" w:rsidRDefault="006D31C9" w:rsidP="006D31C9">
      <w:pPr>
        <w:pStyle w:val="EW"/>
        <w:rPr>
          <w:rFonts w:eastAsia="宋体"/>
          <w:lang w:eastAsia="zh-CN"/>
        </w:rPr>
      </w:pPr>
      <w:r w:rsidRPr="0000609A">
        <w:rPr>
          <w:rFonts w:eastAsia="宋体"/>
          <w:position w:val="-10"/>
        </w:rPr>
        <w:object w:dxaOrig="190" w:dyaOrig="230" w14:anchorId="727FA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0.5pt" o:ole="">
            <v:imagedata r:id="rId13" o:title=""/>
          </v:shape>
          <o:OLEObject Type="Embed" ProgID="Equation.DSMT4" ShapeID="_x0000_i1025" DrawAspect="Content" ObjectID="_1745875085" r:id="rId14"/>
        </w:object>
      </w:r>
      <w:r w:rsidRPr="0000609A">
        <w:rPr>
          <w:rFonts w:eastAsia="宋体"/>
        </w:rPr>
        <w:tab/>
        <w:t>Subcarrier spacing configuration</w:t>
      </w:r>
      <w:r w:rsidRPr="0000609A">
        <w:rPr>
          <w:rFonts w:eastAsia="宋体"/>
          <w:lang w:eastAsia="zh-CN"/>
        </w:rPr>
        <w:t xml:space="preserve"> as defined in TS 38.211 [9] clause 4.2]</w:t>
      </w:r>
    </w:p>
    <w:p w14:paraId="3A65CD9E" w14:textId="77777777" w:rsidR="006D31C9" w:rsidRPr="0000609A" w:rsidRDefault="006D31C9" w:rsidP="006D31C9">
      <w:pPr>
        <w:pStyle w:val="EW"/>
        <w:rPr>
          <w:rFonts w:eastAsia="宋体"/>
        </w:rPr>
      </w:pPr>
      <w:r w:rsidRPr="0000609A">
        <w:rPr>
          <w:rFonts w:eastAsia="宋体"/>
          <w:position w:val="-12"/>
        </w:rPr>
        <w:object w:dxaOrig="390" w:dyaOrig="340" w14:anchorId="2666CF69">
          <v:shape id="_x0000_i1026" type="#_x0000_t75" style="width:19pt;height:17pt" o:ole="">
            <v:imagedata r:id="rId15" o:title=""/>
          </v:shape>
          <o:OLEObject Type="Embed" ProgID="Equation.3" ShapeID="_x0000_i1026" DrawAspect="Content" ObjectID="_1745875086" r:id="rId16"/>
        </w:object>
      </w:r>
      <w:r w:rsidRPr="0000609A">
        <w:rPr>
          <w:rFonts w:eastAsia="宋体"/>
        </w:rPr>
        <w:tab/>
        <w:t xml:space="preserve">The power spectral density of a white noise source </w:t>
      </w:r>
      <w:r w:rsidRPr="0000609A">
        <w:t>with average power per RE normalized to the subcarrier spacing</w:t>
      </w:r>
      <w:r w:rsidRPr="0000609A">
        <w:rPr>
          <w:rFonts w:eastAsia="宋体"/>
        </w:rPr>
        <w:t xml:space="preserve"> as defined in Section 4.4.3 for conducted requirements and Section 4.5.3 for radiated requirements</w:t>
      </w:r>
    </w:p>
    <w:p w14:paraId="6E8DF1A0" w14:textId="77777777" w:rsidR="006D31C9" w:rsidRPr="0000609A" w:rsidRDefault="006D31C9" w:rsidP="006D31C9">
      <w:pPr>
        <w:pStyle w:val="2"/>
      </w:pPr>
      <w:bookmarkStart w:id="37" w:name="_Toc27479382"/>
      <w:bookmarkStart w:id="38" w:name="_Toc36058569"/>
      <w:bookmarkStart w:id="39" w:name="_Toc44067492"/>
      <w:bookmarkStart w:id="40" w:name="_Toc52716416"/>
      <w:bookmarkStart w:id="41" w:name="_Toc58239054"/>
      <w:bookmarkStart w:id="42" w:name="_Toc68246635"/>
      <w:bookmarkStart w:id="43" w:name="_Toc75789895"/>
      <w:bookmarkStart w:id="44" w:name="_Toc84264524"/>
      <w:bookmarkStart w:id="45" w:name="_Toc90560648"/>
      <w:r w:rsidRPr="0000609A">
        <w:t>3.3</w:t>
      </w:r>
      <w:r w:rsidRPr="0000609A">
        <w:tab/>
        <w:t>Abbreviations</w:t>
      </w:r>
      <w:bookmarkEnd w:id="37"/>
      <w:bookmarkEnd w:id="38"/>
      <w:bookmarkEnd w:id="39"/>
      <w:bookmarkEnd w:id="40"/>
      <w:bookmarkEnd w:id="41"/>
      <w:bookmarkEnd w:id="42"/>
      <w:bookmarkEnd w:id="43"/>
      <w:bookmarkEnd w:id="44"/>
      <w:bookmarkEnd w:id="45"/>
    </w:p>
    <w:p w14:paraId="34BDED21" w14:textId="2DF58E6D" w:rsidR="00C14D29" w:rsidRPr="0000609A" w:rsidRDefault="006D31C9" w:rsidP="006D31C9">
      <w:r w:rsidRPr="0000609A">
        <w:t>For the purposes of the present document, the abbreviations given in TR 21.905 [1] and the following apply. An abbreviation defined in the present document takes precedence over the definition of the same abbreviation, if any, in TR 21.905 [1].</w:t>
      </w:r>
    </w:p>
    <w:p w14:paraId="5B8B1CEC" w14:textId="488FF907" w:rsidR="00BE10E9" w:rsidRDefault="00BE10E9" w:rsidP="006D31C9">
      <w:pPr>
        <w:pStyle w:val="EW"/>
        <w:rPr>
          <w:ins w:id="46" w:author="ZTE-Ma Zhifeng" w:date="2023-05-10T17:10:00Z"/>
          <w:rFonts w:eastAsia="宋体"/>
          <w:lang w:eastAsia="zh-CN"/>
        </w:rPr>
      </w:pPr>
      <w:ins w:id="47" w:author="ZTE-Ma Zhifeng" w:date="2023-05-10T17:10:00Z">
        <w:r>
          <w:rPr>
            <w:rFonts w:eastAsia="宋体" w:hint="eastAsia"/>
            <w:lang w:eastAsia="zh-CN"/>
          </w:rPr>
          <w:t>A</w:t>
        </w:r>
        <w:r>
          <w:rPr>
            <w:rFonts w:eastAsia="宋体"/>
            <w:lang w:eastAsia="zh-CN"/>
          </w:rPr>
          <w:t>GC</w:t>
        </w:r>
        <w:r w:rsidRPr="0000609A">
          <w:rPr>
            <w:rFonts w:eastAsia="宋体"/>
          </w:rPr>
          <w:tab/>
        </w:r>
        <w:r>
          <w:rPr>
            <w:rFonts w:eastAsia="宋体"/>
          </w:rPr>
          <w:t>Automatic Gain Control</w:t>
        </w:r>
      </w:ins>
    </w:p>
    <w:p w14:paraId="58601D2A" w14:textId="77777777" w:rsidR="006D31C9" w:rsidRPr="0000609A" w:rsidRDefault="006D31C9" w:rsidP="006D31C9">
      <w:pPr>
        <w:pStyle w:val="EW"/>
        <w:rPr>
          <w:rFonts w:eastAsia="宋体"/>
        </w:rPr>
      </w:pPr>
      <w:r w:rsidRPr="0000609A">
        <w:rPr>
          <w:rFonts w:eastAsia="宋体"/>
        </w:rPr>
        <w:t>CA</w:t>
      </w:r>
      <w:r w:rsidRPr="0000609A">
        <w:rPr>
          <w:rFonts w:eastAsia="宋体"/>
        </w:rPr>
        <w:tab/>
        <w:t>Carrier Aggregation</w:t>
      </w:r>
    </w:p>
    <w:p w14:paraId="7A4BAD1F" w14:textId="77777777" w:rsidR="006D31C9" w:rsidRPr="0000609A" w:rsidRDefault="006D31C9" w:rsidP="006D31C9">
      <w:pPr>
        <w:pStyle w:val="EW"/>
        <w:rPr>
          <w:rFonts w:eastAsia="宋体"/>
          <w:lang w:eastAsia="zh-CN"/>
        </w:rPr>
      </w:pPr>
      <w:r w:rsidRPr="0000609A">
        <w:rPr>
          <w:rFonts w:eastAsia="宋体"/>
        </w:rPr>
        <w:t>CC</w:t>
      </w:r>
      <w:r w:rsidRPr="0000609A">
        <w:rPr>
          <w:rFonts w:eastAsia="宋体"/>
        </w:rPr>
        <w:tab/>
        <w:t>Component Carrier</w:t>
      </w:r>
    </w:p>
    <w:p w14:paraId="443D686F" w14:textId="77777777" w:rsidR="006D31C9" w:rsidRPr="0000609A" w:rsidRDefault="006D31C9" w:rsidP="006D31C9">
      <w:pPr>
        <w:pStyle w:val="EW"/>
        <w:rPr>
          <w:rFonts w:eastAsia="宋体"/>
          <w:lang w:eastAsia="zh-CN"/>
        </w:rPr>
      </w:pPr>
      <w:r w:rsidRPr="0000609A">
        <w:rPr>
          <w:rFonts w:eastAsia="宋体"/>
          <w:lang w:eastAsia="zh-CN"/>
        </w:rPr>
        <w:t>CCE</w:t>
      </w:r>
      <w:r w:rsidRPr="0000609A">
        <w:rPr>
          <w:rFonts w:eastAsia="宋体"/>
          <w:lang w:eastAsia="zh-CN"/>
        </w:rPr>
        <w:tab/>
      </w:r>
      <w:r w:rsidRPr="0000609A">
        <w:rPr>
          <w:rFonts w:eastAsia="宋体"/>
        </w:rPr>
        <w:t xml:space="preserve">Control </w:t>
      </w:r>
      <w:r w:rsidRPr="0000609A">
        <w:rPr>
          <w:rFonts w:eastAsia="宋体"/>
          <w:lang w:eastAsia="zh-CN"/>
        </w:rPr>
        <w:t>C</w:t>
      </w:r>
      <w:r w:rsidRPr="0000609A">
        <w:rPr>
          <w:rFonts w:eastAsia="宋体"/>
        </w:rPr>
        <w:t xml:space="preserve">hannel </w:t>
      </w:r>
      <w:r w:rsidRPr="0000609A">
        <w:rPr>
          <w:rFonts w:eastAsia="宋体"/>
          <w:lang w:eastAsia="zh-CN"/>
        </w:rPr>
        <w:t>E</w:t>
      </w:r>
      <w:r w:rsidRPr="0000609A">
        <w:rPr>
          <w:rFonts w:eastAsia="宋体"/>
        </w:rPr>
        <w:t>lement</w:t>
      </w:r>
    </w:p>
    <w:p w14:paraId="02DC5301" w14:textId="77777777" w:rsidR="006D31C9" w:rsidRPr="0000609A" w:rsidRDefault="006D31C9" w:rsidP="006D31C9">
      <w:pPr>
        <w:pStyle w:val="EW"/>
        <w:rPr>
          <w:rFonts w:eastAsia="宋体"/>
        </w:rPr>
      </w:pPr>
      <w:r w:rsidRPr="0000609A">
        <w:rPr>
          <w:rFonts w:eastAsia="宋体"/>
        </w:rPr>
        <w:lastRenderedPageBreak/>
        <w:t>CORESET</w:t>
      </w:r>
      <w:r w:rsidRPr="0000609A">
        <w:rPr>
          <w:rFonts w:eastAsia="宋体"/>
        </w:rPr>
        <w:tab/>
        <w:t xml:space="preserve">Control </w:t>
      </w:r>
      <w:r w:rsidRPr="0000609A">
        <w:rPr>
          <w:rFonts w:eastAsia="宋体"/>
          <w:lang w:eastAsia="zh-CN"/>
        </w:rPr>
        <w:t>R</w:t>
      </w:r>
      <w:r w:rsidRPr="0000609A">
        <w:rPr>
          <w:rFonts w:eastAsia="宋体"/>
        </w:rPr>
        <w:t xml:space="preserve">esource </w:t>
      </w:r>
      <w:r w:rsidRPr="0000609A">
        <w:rPr>
          <w:rFonts w:eastAsia="宋体"/>
          <w:lang w:eastAsia="zh-CN"/>
        </w:rPr>
        <w:t>S</w:t>
      </w:r>
      <w:r w:rsidRPr="0000609A">
        <w:rPr>
          <w:rFonts w:eastAsia="宋体"/>
        </w:rPr>
        <w:t>et</w:t>
      </w:r>
    </w:p>
    <w:p w14:paraId="5968F752" w14:textId="77777777" w:rsidR="006D31C9" w:rsidRPr="0000609A" w:rsidRDefault="006D31C9" w:rsidP="006D31C9">
      <w:pPr>
        <w:pStyle w:val="EW"/>
        <w:rPr>
          <w:rFonts w:eastAsia="宋体"/>
          <w:lang w:eastAsia="zh-CN"/>
        </w:rPr>
      </w:pPr>
      <w:r w:rsidRPr="0000609A">
        <w:rPr>
          <w:rFonts w:eastAsia="宋体"/>
          <w:lang w:eastAsia="zh-CN"/>
        </w:rPr>
        <w:t>CP</w:t>
      </w:r>
      <w:r w:rsidRPr="0000609A">
        <w:rPr>
          <w:rFonts w:eastAsia="宋体"/>
          <w:lang w:eastAsia="zh-CN"/>
        </w:rPr>
        <w:tab/>
        <w:t>Cyclic Prefix</w:t>
      </w:r>
    </w:p>
    <w:p w14:paraId="2AE4FA35" w14:textId="77777777" w:rsidR="006D31C9" w:rsidRPr="0000609A" w:rsidRDefault="006D31C9" w:rsidP="006D31C9">
      <w:pPr>
        <w:pStyle w:val="EW"/>
        <w:rPr>
          <w:rFonts w:eastAsia="宋体"/>
          <w:lang w:eastAsia="zh-CN"/>
        </w:rPr>
      </w:pPr>
      <w:r w:rsidRPr="0000609A">
        <w:rPr>
          <w:rFonts w:eastAsia="宋体"/>
          <w:lang w:eastAsia="zh-CN"/>
        </w:rPr>
        <w:t>CSI</w:t>
      </w:r>
      <w:r w:rsidRPr="0000609A">
        <w:rPr>
          <w:rFonts w:eastAsia="宋体"/>
          <w:lang w:eastAsia="zh-CN"/>
        </w:rPr>
        <w:tab/>
        <w:t>Channel-State Information</w:t>
      </w:r>
    </w:p>
    <w:p w14:paraId="2D5F7F93" w14:textId="77777777" w:rsidR="006D31C9" w:rsidRPr="0000609A" w:rsidRDefault="006D31C9" w:rsidP="006D31C9">
      <w:pPr>
        <w:pStyle w:val="EW"/>
        <w:rPr>
          <w:rFonts w:eastAsia="宋体"/>
          <w:lang w:eastAsia="zh-CN"/>
        </w:rPr>
      </w:pPr>
      <w:r w:rsidRPr="0000609A">
        <w:rPr>
          <w:rFonts w:eastAsia="宋体"/>
          <w:lang w:eastAsia="zh-CN"/>
        </w:rPr>
        <w:t>CSI-IM</w:t>
      </w:r>
      <w:r w:rsidRPr="0000609A">
        <w:rPr>
          <w:rFonts w:eastAsia="宋体"/>
          <w:lang w:eastAsia="zh-CN"/>
        </w:rPr>
        <w:tab/>
        <w:t>CSI Interference Measurement</w:t>
      </w:r>
    </w:p>
    <w:p w14:paraId="43ADE658" w14:textId="77777777" w:rsidR="006D31C9" w:rsidRPr="0000609A" w:rsidRDefault="006D31C9" w:rsidP="006D31C9">
      <w:pPr>
        <w:pStyle w:val="EW"/>
        <w:rPr>
          <w:rFonts w:eastAsia="宋体"/>
          <w:lang w:eastAsia="zh-CN"/>
        </w:rPr>
      </w:pPr>
      <w:r w:rsidRPr="0000609A">
        <w:rPr>
          <w:rFonts w:eastAsia="宋体"/>
        </w:rPr>
        <w:t>CSI-RS</w:t>
      </w:r>
      <w:r w:rsidRPr="0000609A">
        <w:rPr>
          <w:rFonts w:eastAsia="宋体"/>
        </w:rPr>
        <w:tab/>
        <w:t>CSI Reference Signal</w:t>
      </w:r>
    </w:p>
    <w:p w14:paraId="016AA3CD" w14:textId="77777777" w:rsidR="006D31C9" w:rsidRPr="0000609A" w:rsidRDefault="006D31C9" w:rsidP="006D31C9">
      <w:pPr>
        <w:pStyle w:val="EW"/>
        <w:rPr>
          <w:rFonts w:eastAsia="宋体"/>
        </w:rPr>
      </w:pPr>
      <w:r w:rsidRPr="0000609A">
        <w:rPr>
          <w:rFonts w:eastAsia="宋体"/>
        </w:rPr>
        <w:t>CW</w:t>
      </w:r>
      <w:r w:rsidRPr="0000609A">
        <w:rPr>
          <w:rFonts w:eastAsia="宋体"/>
        </w:rPr>
        <w:tab/>
        <w:t>Codeword</w:t>
      </w:r>
    </w:p>
    <w:p w14:paraId="731A9D2D" w14:textId="77777777" w:rsidR="006D31C9" w:rsidRPr="0000609A" w:rsidRDefault="006D31C9" w:rsidP="006D31C9">
      <w:pPr>
        <w:pStyle w:val="EW"/>
        <w:rPr>
          <w:rFonts w:eastAsia="宋体"/>
        </w:rPr>
      </w:pPr>
      <w:r w:rsidRPr="0000609A">
        <w:rPr>
          <w:rFonts w:eastAsia="宋体"/>
        </w:rPr>
        <w:t>CQI</w:t>
      </w:r>
      <w:r w:rsidRPr="0000609A">
        <w:rPr>
          <w:rFonts w:eastAsia="宋体"/>
        </w:rPr>
        <w:tab/>
        <w:t xml:space="preserve">Channel </w:t>
      </w:r>
      <w:r w:rsidRPr="0000609A">
        <w:rPr>
          <w:rFonts w:eastAsia="宋体"/>
          <w:lang w:eastAsia="zh-CN"/>
        </w:rPr>
        <w:t>Q</w:t>
      </w:r>
      <w:r w:rsidRPr="0000609A">
        <w:rPr>
          <w:rFonts w:eastAsia="宋体"/>
        </w:rPr>
        <w:t xml:space="preserve">uality </w:t>
      </w:r>
      <w:r w:rsidRPr="0000609A">
        <w:rPr>
          <w:rFonts w:eastAsia="宋体"/>
          <w:lang w:eastAsia="zh-CN"/>
        </w:rPr>
        <w:t>I</w:t>
      </w:r>
      <w:r w:rsidRPr="0000609A">
        <w:rPr>
          <w:rFonts w:eastAsia="宋体"/>
        </w:rPr>
        <w:t>ndicator</w:t>
      </w:r>
    </w:p>
    <w:p w14:paraId="5F0CBFE8" w14:textId="77777777" w:rsidR="006D31C9" w:rsidRPr="0000609A" w:rsidRDefault="006D31C9" w:rsidP="006D31C9">
      <w:pPr>
        <w:pStyle w:val="EW"/>
        <w:rPr>
          <w:rFonts w:eastAsia="宋体"/>
        </w:rPr>
      </w:pPr>
      <w:r w:rsidRPr="0000609A">
        <w:rPr>
          <w:rFonts w:eastAsia="宋体"/>
        </w:rPr>
        <w:t>CRC</w:t>
      </w:r>
      <w:r w:rsidRPr="0000609A">
        <w:rPr>
          <w:rFonts w:eastAsia="宋体"/>
        </w:rPr>
        <w:tab/>
        <w:t xml:space="preserve">Cyclic </w:t>
      </w:r>
      <w:r w:rsidRPr="0000609A">
        <w:rPr>
          <w:rFonts w:eastAsia="宋体"/>
          <w:lang w:eastAsia="zh-CN"/>
        </w:rPr>
        <w:t>R</w:t>
      </w:r>
      <w:r w:rsidRPr="0000609A">
        <w:rPr>
          <w:rFonts w:eastAsia="宋体"/>
        </w:rPr>
        <w:t xml:space="preserve">edundancy </w:t>
      </w:r>
      <w:r w:rsidRPr="0000609A">
        <w:rPr>
          <w:rFonts w:eastAsia="宋体"/>
          <w:lang w:eastAsia="zh-CN"/>
        </w:rPr>
        <w:t>C</w:t>
      </w:r>
      <w:r w:rsidRPr="0000609A">
        <w:rPr>
          <w:rFonts w:eastAsia="宋体"/>
        </w:rPr>
        <w:t>heck</w:t>
      </w:r>
    </w:p>
    <w:p w14:paraId="072B16B4" w14:textId="77777777" w:rsidR="006D31C9" w:rsidRDefault="006D31C9" w:rsidP="006D31C9">
      <w:pPr>
        <w:pStyle w:val="EW"/>
        <w:rPr>
          <w:ins w:id="48" w:author="ZTE-Ma Zhifeng" w:date="2023-05-10T17:11:00Z"/>
          <w:rFonts w:eastAsia="宋体"/>
        </w:rPr>
      </w:pPr>
      <w:r w:rsidRPr="0000609A">
        <w:rPr>
          <w:rFonts w:eastAsia="宋体"/>
        </w:rPr>
        <w:t>CRI</w:t>
      </w:r>
      <w:r w:rsidRPr="0000609A">
        <w:rPr>
          <w:rFonts w:eastAsia="宋体"/>
        </w:rPr>
        <w:tab/>
        <w:t>CSI-RS Resource Indicator</w:t>
      </w:r>
    </w:p>
    <w:p w14:paraId="56516353" w14:textId="182F7437" w:rsidR="00BE10E9" w:rsidRDefault="00BE10E9" w:rsidP="006D31C9">
      <w:pPr>
        <w:pStyle w:val="EW"/>
        <w:rPr>
          <w:ins w:id="49" w:author="ZTE-Ma Zhifeng" w:date="2023-05-10T17:12:00Z"/>
          <w:rFonts w:eastAsia="宋体"/>
        </w:rPr>
      </w:pPr>
      <w:ins w:id="50" w:author="ZTE-Ma Zhifeng" w:date="2023-05-10T17:12:00Z">
        <w:r>
          <w:rPr>
            <w:rFonts w:eastAsia="宋体"/>
          </w:rPr>
          <w:t>CRS</w:t>
        </w:r>
        <w:r w:rsidRPr="0000609A">
          <w:rPr>
            <w:rFonts w:eastAsia="宋体"/>
          </w:rPr>
          <w:tab/>
        </w:r>
        <w:r>
          <w:rPr>
            <w:rFonts w:eastAsia="宋体"/>
          </w:rPr>
          <w:t>Cell-specific Reference Signal</w:t>
        </w:r>
      </w:ins>
    </w:p>
    <w:p w14:paraId="6F8A2EA1" w14:textId="151F960B" w:rsidR="00BE10E9" w:rsidRPr="0000609A" w:rsidRDefault="00BE10E9" w:rsidP="006D31C9">
      <w:pPr>
        <w:pStyle w:val="EW"/>
        <w:rPr>
          <w:rFonts w:eastAsia="宋体"/>
          <w:lang w:eastAsia="zh-CN"/>
        </w:rPr>
      </w:pPr>
      <w:ins w:id="51" w:author="ZTE-Ma Zhifeng" w:date="2023-05-10T17:12:00Z">
        <w:r>
          <w:rPr>
            <w:rFonts w:eastAsia="宋体"/>
          </w:rPr>
          <w:t>CRS-IM</w:t>
        </w:r>
        <w:r w:rsidRPr="0000609A">
          <w:rPr>
            <w:rFonts w:eastAsia="宋体"/>
          </w:rPr>
          <w:tab/>
        </w:r>
        <w:r>
          <w:rPr>
            <w:rFonts w:eastAsia="宋体"/>
          </w:rPr>
          <w:t>CRS-Interference Mitigation</w:t>
        </w:r>
      </w:ins>
    </w:p>
    <w:p w14:paraId="1B12AEB1" w14:textId="77777777" w:rsidR="006D31C9" w:rsidRPr="0000609A" w:rsidRDefault="006D31C9" w:rsidP="006D31C9">
      <w:pPr>
        <w:pStyle w:val="EW"/>
        <w:rPr>
          <w:rFonts w:eastAsia="宋体"/>
          <w:lang w:eastAsia="zh-CN"/>
        </w:rPr>
      </w:pPr>
      <w:r w:rsidRPr="0000609A">
        <w:rPr>
          <w:rFonts w:eastAsia="宋体"/>
        </w:rPr>
        <w:t>DC</w:t>
      </w:r>
      <w:r w:rsidRPr="0000609A">
        <w:rPr>
          <w:rFonts w:eastAsia="宋体"/>
        </w:rPr>
        <w:tab/>
        <w:t>Dual Connectivity</w:t>
      </w:r>
    </w:p>
    <w:p w14:paraId="36C471BA" w14:textId="77777777" w:rsidR="006D31C9" w:rsidRPr="0000609A" w:rsidRDefault="006D31C9" w:rsidP="006D31C9">
      <w:pPr>
        <w:pStyle w:val="EW"/>
        <w:rPr>
          <w:rFonts w:eastAsia="宋体"/>
          <w:lang w:eastAsia="zh-CN"/>
        </w:rPr>
      </w:pPr>
      <w:r w:rsidRPr="0000609A">
        <w:rPr>
          <w:rFonts w:eastAsia="宋体"/>
          <w:lang w:eastAsia="zh-CN"/>
        </w:rPr>
        <w:t>DCI</w:t>
      </w:r>
      <w:r w:rsidRPr="0000609A">
        <w:rPr>
          <w:rFonts w:eastAsia="宋体"/>
          <w:lang w:eastAsia="zh-CN"/>
        </w:rPr>
        <w:tab/>
        <w:t>Downlink Control Information</w:t>
      </w:r>
    </w:p>
    <w:p w14:paraId="294BB39B" w14:textId="77777777" w:rsidR="006D31C9" w:rsidRPr="0000609A" w:rsidRDefault="006D31C9" w:rsidP="006D31C9">
      <w:pPr>
        <w:pStyle w:val="EW"/>
        <w:rPr>
          <w:rFonts w:eastAsia="宋体"/>
        </w:rPr>
      </w:pPr>
      <w:r w:rsidRPr="0000609A">
        <w:rPr>
          <w:rFonts w:eastAsia="宋体"/>
        </w:rPr>
        <w:t>DL</w:t>
      </w:r>
      <w:r w:rsidRPr="0000609A">
        <w:rPr>
          <w:rFonts w:eastAsia="宋体"/>
        </w:rPr>
        <w:tab/>
        <w:t>Downlink</w:t>
      </w:r>
    </w:p>
    <w:p w14:paraId="5835FC47" w14:textId="77777777" w:rsidR="006D31C9" w:rsidRPr="0000609A" w:rsidRDefault="006D31C9" w:rsidP="006D31C9">
      <w:pPr>
        <w:pStyle w:val="EW"/>
        <w:rPr>
          <w:rFonts w:eastAsia="宋体"/>
        </w:rPr>
      </w:pPr>
      <w:r w:rsidRPr="0000609A">
        <w:rPr>
          <w:rFonts w:eastAsia="宋体"/>
        </w:rPr>
        <w:t>DMRS</w:t>
      </w:r>
      <w:r w:rsidRPr="0000609A">
        <w:rPr>
          <w:rFonts w:eastAsia="宋体"/>
        </w:rPr>
        <w:tab/>
        <w:t>Demodulation Reference Signal</w:t>
      </w:r>
    </w:p>
    <w:p w14:paraId="2A1C07C3" w14:textId="77777777" w:rsidR="006D31C9" w:rsidRPr="0000609A" w:rsidRDefault="006D31C9" w:rsidP="006D31C9">
      <w:pPr>
        <w:pStyle w:val="EW"/>
        <w:rPr>
          <w:rFonts w:eastAsia="宋体"/>
        </w:rPr>
      </w:pPr>
      <w:r w:rsidRPr="0000609A">
        <w:rPr>
          <w:rFonts w:eastAsia="宋体"/>
        </w:rPr>
        <w:t>DPS</w:t>
      </w:r>
      <w:r w:rsidRPr="0000609A">
        <w:rPr>
          <w:rFonts w:eastAsia="宋体"/>
        </w:rPr>
        <w:tab/>
        <w:t>Dynamic Point Selection</w:t>
      </w:r>
    </w:p>
    <w:p w14:paraId="106280C3" w14:textId="77777777" w:rsidR="006D31C9" w:rsidRPr="0000609A" w:rsidRDefault="006D31C9" w:rsidP="006D31C9">
      <w:pPr>
        <w:pStyle w:val="EW"/>
        <w:rPr>
          <w:rFonts w:eastAsia="宋体"/>
        </w:rPr>
      </w:pPr>
      <w:r w:rsidRPr="0000609A">
        <w:rPr>
          <w:rFonts w:eastAsia="宋体"/>
        </w:rPr>
        <w:t>EPRE</w:t>
      </w:r>
      <w:r w:rsidRPr="0000609A">
        <w:rPr>
          <w:rFonts w:eastAsia="宋体"/>
        </w:rPr>
        <w:tab/>
        <w:t xml:space="preserve">Energy </w:t>
      </w:r>
      <w:r w:rsidRPr="0000609A">
        <w:rPr>
          <w:rFonts w:eastAsia="宋体"/>
          <w:lang w:eastAsia="zh-CN"/>
        </w:rPr>
        <w:t>P</w:t>
      </w:r>
      <w:r w:rsidRPr="0000609A">
        <w:rPr>
          <w:rFonts w:eastAsia="宋体"/>
        </w:rPr>
        <w:t xml:space="preserve">er </w:t>
      </w:r>
      <w:r w:rsidRPr="0000609A">
        <w:rPr>
          <w:rFonts w:eastAsia="宋体"/>
          <w:lang w:eastAsia="zh-CN"/>
        </w:rPr>
        <w:t>R</w:t>
      </w:r>
      <w:r w:rsidRPr="0000609A">
        <w:rPr>
          <w:rFonts w:eastAsia="宋体"/>
        </w:rPr>
        <w:t xml:space="preserve">esource </w:t>
      </w:r>
      <w:r w:rsidRPr="0000609A">
        <w:rPr>
          <w:rFonts w:eastAsia="宋体"/>
          <w:lang w:eastAsia="zh-CN"/>
        </w:rPr>
        <w:t>E</w:t>
      </w:r>
      <w:r w:rsidRPr="0000609A">
        <w:rPr>
          <w:rFonts w:eastAsia="宋体"/>
        </w:rPr>
        <w:t>lement</w:t>
      </w:r>
    </w:p>
    <w:p w14:paraId="2DF25FCE" w14:textId="77777777" w:rsidR="006D31C9" w:rsidRPr="0000609A" w:rsidRDefault="006D31C9" w:rsidP="006D31C9">
      <w:pPr>
        <w:pStyle w:val="EW"/>
        <w:rPr>
          <w:rFonts w:eastAsia="宋体"/>
          <w:lang w:eastAsia="zh-CN"/>
        </w:rPr>
      </w:pPr>
      <w:r w:rsidRPr="0000609A">
        <w:rPr>
          <w:rFonts w:eastAsia="宋体"/>
        </w:rPr>
        <w:t>EN-DC</w:t>
      </w:r>
      <w:r w:rsidRPr="0000609A">
        <w:rPr>
          <w:rFonts w:eastAsia="宋体"/>
        </w:rPr>
        <w:tab/>
        <w:t>E-UTRA-NR Dual Connectivity</w:t>
      </w:r>
    </w:p>
    <w:p w14:paraId="465226B2" w14:textId="77777777" w:rsidR="006D31C9" w:rsidRPr="0000609A" w:rsidRDefault="006D31C9" w:rsidP="006D31C9">
      <w:pPr>
        <w:pStyle w:val="EW"/>
        <w:rPr>
          <w:rFonts w:eastAsia="宋体"/>
          <w:lang w:eastAsia="zh-CN"/>
        </w:rPr>
      </w:pPr>
      <w:r w:rsidRPr="0000609A">
        <w:rPr>
          <w:rFonts w:eastAsia="宋体"/>
        </w:rPr>
        <w:t>FR</w:t>
      </w:r>
      <w:r w:rsidRPr="0000609A">
        <w:rPr>
          <w:rFonts w:eastAsia="宋体"/>
        </w:rPr>
        <w:tab/>
        <w:t>Frequency Range</w:t>
      </w:r>
    </w:p>
    <w:p w14:paraId="58A351BB" w14:textId="77777777" w:rsidR="006D31C9" w:rsidRDefault="006D31C9" w:rsidP="006D31C9">
      <w:pPr>
        <w:pStyle w:val="EW"/>
        <w:rPr>
          <w:ins w:id="52" w:author="ZTE-Ma Zhifeng" w:date="2023-05-10T17:13:00Z"/>
          <w:rFonts w:eastAsia="宋体"/>
        </w:rPr>
      </w:pPr>
      <w:r w:rsidRPr="0000609A">
        <w:rPr>
          <w:rFonts w:eastAsia="宋体"/>
          <w:lang w:eastAsia="zh-CN"/>
        </w:rPr>
        <w:t>FRC</w:t>
      </w:r>
      <w:r w:rsidRPr="0000609A">
        <w:rPr>
          <w:rFonts w:eastAsia="宋体"/>
          <w:lang w:eastAsia="zh-CN"/>
        </w:rPr>
        <w:tab/>
      </w:r>
      <w:r w:rsidRPr="0000609A">
        <w:rPr>
          <w:rFonts w:eastAsia="宋体"/>
        </w:rPr>
        <w:t>Fixed Reference Channel</w:t>
      </w:r>
    </w:p>
    <w:p w14:paraId="77CBD73F" w14:textId="45A2C4E6" w:rsidR="00BE10E9" w:rsidRPr="0000609A" w:rsidRDefault="00BE10E9" w:rsidP="006D31C9">
      <w:pPr>
        <w:pStyle w:val="EW"/>
        <w:rPr>
          <w:rFonts w:eastAsia="宋体"/>
          <w:lang w:eastAsia="zh-CN"/>
        </w:rPr>
      </w:pPr>
      <w:ins w:id="53" w:author="ZTE-Ma Zhifeng" w:date="2023-05-10T17:13:00Z">
        <w:r>
          <w:rPr>
            <w:rFonts w:eastAsia="宋体"/>
          </w:rPr>
          <w:t>GNSS</w:t>
        </w:r>
        <w:r w:rsidRPr="0000609A">
          <w:rPr>
            <w:rFonts w:eastAsia="宋体"/>
          </w:rPr>
          <w:tab/>
        </w:r>
        <w:r>
          <w:rPr>
            <w:rFonts w:eastAsia="宋体"/>
          </w:rPr>
          <w:t>Global Navigation Satellite System</w:t>
        </w:r>
      </w:ins>
    </w:p>
    <w:p w14:paraId="0C834F53" w14:textId="77777777" w:rsidR="006D31C9" w:rsidRPr="0000609A" w:rsidRDefault="006D31C9" w:rsidP="006D31C9">
      <w:pPr>
        <w:pStyle w:val="EW"/>
        <w:rPr>
          <w:rFonts w:eastAsia="宋体"/>
          <w:lang w:eastAsia="zh-CN"/>
        </w:rPr>
      </w:pPr>
      <w:r w:rsidRPr="0000609A">
        <w:rPr>
          <w:rFonts w:eastAsia="宋体"/>
        </w:rPr>
        <w:t>HARQ</w:t>
      </w:r>
      <w:r w:rsidRPr="0000609A">
        <w:rPr>
          <w:rFonts w:eastAsia="宋体"/>
        </w:rPr>
        <w:tab/>
        <w:t>Hybrid Automatic Repeat Request</w:t>
      </w:r>
    </w:p>
    <w:p w14:paraId="2486D535" w14:textId="77777777" w:rsidR="006D31C9" w:rsidRPr="0000609A" w:rsidRDefault="006D31C9" w:rsidP="006D31C9">
      <w:pPr>
        <w:pStyle w:val="EW"/>
        <w:rPr>
          <w:rFonts w:eastAsia="宋体"/>
        </w:rPr>
      </w:pPr>
      <w:r w:rsidRPr="0000609A">
        <w:rPr>
          <w:rFonts w:eastAsia="宋体"/>
        </w:rPr>
        <w:t xml:space="preserve">HST </w:t>
      </w:r>
      <w:r w:rsidRPr="0000609A">
        <w:rPr>
          <w:rFonts w:eastAsia="宋体"/>
        </w:rPr>
        <w:tab/>
        <w:t>High Speed Train</w:t>
      </w:r>
    </w:p>
    <w:p w14:paraId="63AE129E" w14:textId="77777777" w:rsidR="006D31C9" w:rsidRPr="0000609A" w:rsidRDefault="006D31C9" w:rsidP="006D31C9">
      <w:pPr>
        <w:pStyle w:val="EW"/>
        <w:rPr>
          <w:rFonts w:eastAsia="宋体"/>
          <w:lang w:eastAsia="zh-CN"/>
        </w:rPr>
      </w:pPr>
      <w:r w:rsidRPr="0000609A">
        <w:rPr>
          <w:rFonts w:eastAsia="宋体"/>
        </w:rPr>
        <w:t xml:space="preserve">HST-SFN </w:t>
      </w:r>
      <w:r w:rsidRPr="0000609A">
        <w:rPr>
          <w:rFonts w:eastAsia="宋体"/>
        </w:rPr>
        <w:tab/>
        <w:t>High Speed Train Single Frequency Network</w:t>
      </w:r>
    </w:p>
    <w:p w14:paraId="280D125D" w14:textId="77777777" w:rsidR="006D31C9" w:rsidRPr="0000609A" w:rsidRDefault="006D31C9" w:rsidP="006D31C9">
      <w:pPr>
        <w:pStyle w:val="EW"/>
        <w:rPr>
          <w:rFonts w:eastAsia="宋体"/>
        </w:rPr>
      </w:pPr>
      <w:r w:rsidRPr="0000609A">
        <w:rPr>
          <w:rFonts w:eastAsia="宋体"/>
        </w:rPr>
        <w:t>LI</w:t>
      </w:r>
      <w:r w:rsidRPr="0000609A">
        <w:rPr>
          <w:rFonts w:eastAsia="宋体"/>
        </w:rPr>
        <w:tab/>
        <w:t>Layer Indicator</w:t>
      </w:r>
    </w:p>
    <w:p w14:paraId="188640E5" w14:textId="77777777" w:rsidR="006D31C9" w:rsidRPr="0000609A" w:rsidRDefault="006D31C9" w:rsidP="006D31C9">
      <w:pPr>
        <w:pStyle w:val="EW"/>
        <w:rPr>
          <w:rFonts w:eastAsia="宋体"/>
          <w:lang w:eastAsia="zh-CN"/>
        </w:rPr>
      </w:pPr>
      <w:r w:rsidRPr="0000609A">
        <w:rPr>
          <w:rFonts w:eastAsia="宋体"/>
        </w:rPr>
        <w:t>MAC</w:t>
      </w:r>
      <w:r w:rsidRPr="0000609A">
        <w:rPr>
          <w:rFonts w:eastAsia="宋体"/>
        </w:rPr>
        <w:tab/>
        <w:t>Medium Access Control</w:t>
      </w:r>
    </w:p>
    <w:p w14:paraId="71745320" w14:textId="77777777" w:rsidR="006D31C9" w:rsidRPr="0000609A" w:rsidRDefault="006D31C9" w:rsidP="006D31C9">
      <w:pPr>
        <w:pStyle w:val="EW"/>
        <w:rPr>
          <w:rFonts w:eastAsia="宋体"/>
          <w:lang w:eastAsia="zh-CN"/>
        </w:rPr>
      </w:pPr>
      <w:r w:rsidRPr="0000609A">
        <w:rPr>
          <w:rFonts w:eastAsia="宋体"/>
        </w:rPr>
        <w:t>MCS</w:t>
      </w:r>
      <w:r w:rsidRPr="0000609A">
        <w:rPr>
          <w:rFonts w:eastAsia="宋体"/>
        </w:rPr>
        <w:tab/>
        <w:t xml:space="preserve">Modulation and </w:t>
      </w:r>
      <w:r w:rsidRPr="0000609A">
        <w:rPr>
          <w:rFonts w:eastAsia="宋体"/>
          <w:lang w:eastAsia="zh-CN"/>
        </w:rPr>
        <w:t>C</w:t>
      </w:r>
      <w:r w:rsidRPr="0000609A">
        <w:rPr>
          <w:rFonts w:eastAsia="宋体"/>
        </w:rPr>
        <w:t xml:space="preserve">oding </w:t>
      </w:r>
      <w:r w:rsidRPr="0000609A">
        <w:rPr>
          <w:rFonts w:eastAsia="宋体"/>
          <w:lang w:eastAsia="zh-CN"/>
        </w:rPr>
        <w:t>S</w:t>
      </w:r>
      <w:r w:rsidRPr="0000609A">
        <w:rPr>
          <w:rFonts w:eastAsia="宋体"/>
        </w:rPr>
        <w:t>cheme</w:t>
      </w:r>
    </w:p>
    <w:p w14:paraId="16A5ECD6" w14:textId="77777777" w:rsidR="006D31C9" w:rsidRPr="0000609A" w:rsidRDefault="006D31C9" w:rsidP="006D31C9">
      <w:pPr>
        <w:pStyle w:val="EW"/>
        <w:rPr>
          <w:rFonts w:eastAsia="宋体"/>
        </w:rPr>
      </w:pPr>
      <w:r w:rsidRPr="0000609A">
        <w:rPr>
          <w:rFonts w:eastAsia="宋体"/>
        </w:rPr>
        <w:t>MIB</w:t>
      </w:r>
      <w:r w:rsidRPr="0000609A">
        <w:rPr>
          <w:rFonts w:eastAsia="宋体"/>
        </w:rPr>
        <w:tab/>
        <w:t>Master Information Block</w:t>
      </w:r>
    </w:p>
    <w:p w14:paraId="4EEC80AB" w14:textId="77777777" w:rsidR="00BE10E9" w:rsidRPr="0000609A" w:rsidRDefault="00BE10E9" w:rsidP="00BE10E9">
      <w:pPr>
        <w:pStyle w:val="EW"/>
        <w:rPr>
          <w:moveTo w:id="54" w:author="ZTE-Ma Zhifeng" w:date="2023-05-10T17:16:00Z"/>
        </w:rPr>
      </w:pPr>
      <w:moveToRangeStart w:id="55" w:author="ZTE-Ma Zhifeng" w:date="2023-05-10T17:16:00Z" w:name="move134631425"/>
      <w:moveTo w:id="56" w:author="ZTE-Ma Zhifeng" w:date="2023-05-10T17:16:00Z">
        <w:r w:rsidRPr="0000609A">
          <w:t>NE-DC</w:t>
        </w:r>
        <w:r w:rsidRPr="0000609A">
          <w:tab/>
          <w:t>NR-E-UTRA Dual Connectivity</w:t>
        </w:r>
      </w:moveTo>
    </w:p>
    <w:moveToRangeEnd w:id="55"/>
    <w:p w14:paraId="106883C0" w14:textId="457A6AE3" w:rsidR="00BE10E9" w:rsidRPr="0000609A" w:rsidRDefault="006D31C9" w:rsidP="006D31C9">
      <w:pPr>
        <w:pStyle w:val="EW"/>
        <w:rPr>
          <w:rFonts w:eastAsia="宋体"/>
        </w:rPr>
      </w:pPr>
      <w:r w:rsidRPr="0000609A">
        <w:rPr>
          <w:rFonts w:eastAsia="宋体"/>
        </w:rPr>
        <w:t>NR</w:t>
      </w:r>
      <w:r w:rsidRPr="0000609A">
        <w:rPr>
          <w:rFonts w:eastAsia="宋体"/>
        </w:rPr>
        <w:tab/>
        <w:t>New Radio</w:t>
      </w:r>
    </w:p>
    <w:p w14:paraId="7C9481F1" w14:textId="6917BE4D" w:rsidR="006D31C9" w:rsidRPr="0000609A" w:rsidDel="00BE10E9" w:rsidRDefault="006D31C9" w:rsidP="006D31C9">
      <w:pPr>
        <w:pStyle w:val="EW"/>
        <w:rPr>
          <w:moveFrom w:id="57" w:author="ZTE-Ma Zhifeng" w:date="2023-05-10T17:16:00Z"/>
        </w:rPr>
      </w:pPr>
      <w:moveFromRangeStart w:id="58" w:author="ZTE-Ma Zhifeng" w:date="2023-05-10T17:16:00Z" w:name="move134631425"/>
      <w:moveFrom w:id="59" w:author="ZTE-Ma Zhifeng" w:date="2023-05-10T17:16:00Z">
        <w:r w:rsidRPr="0000609A" w:rsidDel="00BE10E9">
          <w:t>NE-DC</w:t>
        </w:r>
        <w:r w:rsidRPr="0000609A" w:rsidDel="00BE10E9">
          <w:tab/>
          <w:t>NR-E-UTRA Dual Connectivity</w:t>
        </w:r>
      </w:moveFrom>
    </w:p>
    <w:moveFromRangeEnd w:id="58"/>
    <w:p w14:paraId="6849F38F" w14:textId="77777777" w:rsidR="006D31C9" w:rsidRDefault="006D31C9" w:rsidP="006D31C9">
      <w:pPr>
        <w:pStyle w:val="EW"/>
        <w:rPr>
          <w:ins w:id="60" w:author="ZTE-Ma Zhifeng" w:date="2023-05-10T17:15:00Z"/>
          <w:rFonts w:eastAsia="宋体"/>
        </w:rPr>
      </w:pPr>
      <w:r w:rsidRPr="0000609A">
        <w:rPr>
          <w:lang w:eastAsia="zh-CN"/>
        </w:rPr>
        <w:t>NR/5GC</w:t>
      </w:r>
      <w:r w:rsidRPr="0000609A">
        <w:rPr>
          <w:lang w:eastAsia="zh-CN"/>
        </w:rPr>
        <w:tab/>
        <w:t>NR connected to 5GC</w:t>
      </w:r>
      <w:r w:rsidRPr="0000609A">
        <w:rPr>
          <w:rFonts w:eastAsia="宋体"/>
        </w:rPr>
        <w:t xml:space="preserve"> NSA</w:t>
      </w:r>
      <w:r w:rsidRPr="0000609A">
        <w:rPr>
          <w:rFonts w:eastAsia="宋体"/>
        </w:rPr>
        <w:tab/>
        <w:t xml:space="preserve">Non-Standalone </w:t>
      </w:r>
      <w:r w:rsidRPr="0000609A">
        <w:rPr>
          <w:rFonts w:eastAsia="宋体"/>
          <w:lang w:eastAsia="zh-CN"/>
        </w:rPr>
        <w:t>O</w:t>
      </w:r>
      <w:r w:rsidRPr="0000609A">
        <w:rPr>
          <w:rFonts w:eastAsia="宋体"/>
        </w:rPr>
        <w:t xml:space="preserve">peration </w:t>
      </w:r>
      <w:r w:rsidRPr="0000609A">
        <w:rPr>
          <w:rFonts w:eastAsia="宋体"/>
          <w:lang w:eastAsia="zh-CN"/>
        </w:rPr>
        <w:t>M</w:t>
      </w:r>
      <w:r w:rsidRPr="0000609A">
        <w:rPr>
          <w:rFonts w:eastAsia="宋体"/>
        </w:rPr>
        <w:t>ode</w:t>
      </w:r>
    </w:p>
    <w:p w14:paraId="64575E72" w14:textId="0EFE1BBA" w:rsidR="00BE10E9" w:rsidRDefault="00BE10E9" w:rsidP="006D31C9">
      <w:pPr>
        <w:pStyle w:val="EW"/>
        <w:rPr>
          <w:ins w:id="61" w:author="ZTE-Ma Zhifeng" w:date="2023-05-10T17:17:00Z"/>
          <w:rFonts w:eastAsia="宋体"/>
        </w:rPr>
      </w:pPr>
      <w:ins w:id="62" w:author="ZTE-Ma Zhifeng" w:date="2023-05-10T17:15:00Z">
        <w:r>
          <w:rPr>
            <w:rFonts w:eastAsia="宋体"/>
          </w:rPr>
          <w:t>NSA</w:t>
        </w:r>
        <w:r w:rsidRPr="0000609A">
          <w:rPr>
            <w:rFonts w:eastAsia="宋体"/>
          </w:rPr>
          <w:tab/>
        </w:r>
        <w:r>
          <w:rPr>
            <w:rFonts w:eastAsia="宋体"/>
          </w:rPr>
          <w:t>Non-Standalone Operation Mode</w:t>
        </w:r>
      </w:ins>
    </w:p>
    <w:p w14:paraId="6210F1CB" w14:textId="63420BD4" w:rsidR="00BE10E9" w:rsidRPr="0000609A" w:rsidRDefault="00BE10E9" w:rsidP="006D31C9">
      <w:pPr>
        <w:pStyle w:val="EW"/>
        <w:rPr>
          <w:rFonts w:eastAsia="宋体"/>
          <w:lang w:eastAsia="zh-CN"/>
        </w:rPr>
      </w:pPr>
      <w:ins w:id="63" w:author="ZTE-Ma Zhifeng" w:date="2023-05-10T17:17:00Z">
        <w:r>
          <w:rPr>
            <w:rFonts w:eastAsia="宋体"/>
          </w:rPr>
          <w:t>OCC</w:t>
        </w:r>
        <w:r w:rsidRPr="0000609A">
          <w:rPr>
            <w:rFonts w:eastAsia="宋体"/>
          </w:rPr>
          <w:tab/>
        </w:r>
        <w:r>
          <w:rPr>
            <w:rFonts w:eastAsia="宋体"/>
          </w:rPr>
          <w:t>Orthogonal Cover Code</w:t>
        </w:r>
      </w:ins>
    </w:p>
    <w:p w14:paraId="78119C46" w14:textId="77777777" w:rsidR="006D31C9" w:rsidRPr="0000609A" w:rsidRDefault="006D31C9" w:rsidP="006D31C9">
      <w:pPr>
        <w:pStyle w:val="EW"/>
        <w:rPr>
          <w:rFonts w:eastAsia="宋体"/>
          <w:lang w:eastAsia="zh-CN"/>
        </w:rPr>
      </w:pPr>
      <w:r w:rsidRPr="0000609A">
        <w:rPr>
          <w:rFonts w:eastAsia="宋体"/>
        </w:rPr>
        <w:t>OCNG</w:t>
      </w:r>
      <w:r w:rsidRPr="0000609A">
        <w:rPr>
          <w:rFonts w:eastAsia="宋体"/>
        </w:rPr>
        <w:tab/>
        <w:t>OFDMA Channel Noise Generator</w:t>
      </w:r>
    </w:p>
    <w:p w14:paraId="56A515C6" w14:textId="77777777" w:rsidR="006D31C9" w:rsidRPr="0000609A" w:rsidRDefault="006D31C9" w:rsidP="006D31C9">
      <w:pPr>
        <w:pStyle w:val="EW"/>
        <w:rPr>
          <w:rFonts w:eastAsia="宋体"/>
        </w:rPr>
      </w:pPr>
      <w:r w:rsidRPr="0000609A">
        <w:rPr>
          <w:rFonts w:eastAsia="宋体"/>
        </w:rPr>
        <w:t>OFDM</w:t>
      </w:r>
      <w:r w:rsidRPr="0000609A">
        <w:rPr>
          <w:rFonts w:eastAsia="宋体"/>
        </w:rPr>
        <w:tab/>
        <w:t>Orthogonal Frequency Division Multiplexing</w:t>
      </w:r>
    </w:p>
    <w:p w14:paraId="16413FF3" w14:textId="77777777" w:rsidR="006D31C9" w:rsidRPr="0000609A" w:rsidRDefault="006D31C9" w:rsidP="006D31C9">
      <w:pPr>
        <w:pStyle w:val="EW"/>
        <w:rPr>
          <w:rFonts w:eastAsia="宋体"/>
          <w:lang w:eastAsia="zh-CN"/>
        </w:rPr>
      </w:pPr>
      <w:r w:rsidRPr="0000609A">
        <w:rPr>
          <w:rFonts w:eastAsia="宋体"/>
        </w:rPr>
        <w:t>OFDMA</w:t>
      </w:r>
      <w:r w:rsidRPr="0000609A">
        <w:rPr>
          <w:rFonts w:eastAsia="宋体"/>
        </w:rPr>
        <w:tab/>
        <w:t>Orthogonal Frequency Division Multiple Access</w:t>
      </w:r>
    </w:p>
    <w:p w14:paraId="603EF9C8" w14:textId="77777777" w:rsidR="006D31C9" w:rsidRPr="0000609A" w:rsidRDefault="006D31C9" w:rsidP="006D31C9">
      <w:pPr>
        <w:pStyle w:val="EW"/>
        <w:rPr>
          <w:rFonts w:eastAsia="宋体"/>
          <w:lang w:eastAsia="zh-CN"/>
        </w:rPr>
      </w:pPr>
      <w:r w:rsidRPr="0000609A">
        <w:rPr>
          <w:rFonts w:eastAsia="宋体"/>
        </w:rPr>
        <w:t>PBCH</w:t>
      </w:r>
      <w:r w:rsidRPr="0000609A">
        <w:rPr>
          <w:rFonts w:eastAsia="宋体"/>
        </w:rPr>
        <w:tab/>
        <w:t>Physical Broadcast Channel</w:t>
      </w:r>
    </w:p>
    <w:p w14:paraId="6B0169CF" w14:textId="77777777" w:rsidR="006D31C9" w:rsidRPr="0000609A" w:rsidRDefault="006D31C9" w:rsidP="006D31C9">
      <w:pPr>
        <w:pStyle w:val="EW"/>
        <w:rPr>
          <w:rFonts w:eastAsia="宋体"/>
        </w:rPr>
      </w:pPr>
      <w:r w:rsidRPr="0000609A">
        <w:rPr>
          <w:rFonts w:eastAsia="宋体"/>
        </w:rPr>
        <w:t>Pcell</w:t>
      </w:r>
      <w:r w:rsidRPr="0000609A">
        <w:rPr>
          <w:rFonts w:eastAsia="宋体"/>
        </w:rPr>
        <w:tab/>
        <w:t>Primary Cell</w:t>
      </w:r>
    </w:p>
    <w:p w14:paraId="30452994" w14:textId="77777777" w:rsidR="006D31C9" w:rsidRPr="0000609A" w:rsidRDefault="006D31C9" w:rsidP="006D31C9">
      <w:pPr>
        <w:pStyle w:val="EW"/>
        <w:rPr>
          <w:rFonts w:eastAsia="宋体"/>
          <w:lang w:eastAsia="zh-CN"/>
        </w:rPr>
      </w:pPr>
      <w:r w:rsidRPr="0000609A">
        <w:rPr>
          <w:rFonts w:eastAsia="宋体"/>
          <w:lang w:eastAsia="zh-CN"/>
        </w:rPr>
        <w:t>PDCCH</w:t>
      </w:r>
      <w:r w:rsidRPr="0000609A">
        <w:rPr>
          <w:rFonts w:eastAsia="宋体"/>
          <w:lang w:eastAsia="zh-CN"/>
        </w:rPr>
        <w:tab/>
        <w:t>Physical Downlink Control Channel</w:t>
      </w:r>
    </w:p>
    <w:p w14:paraId="6858E483" w14:textId="77777777" w:rsidR="006D31C9" w:rsidRPr="0000609A" w:rsidRDefault="006D31C9" w:rsidP="006D31C9">
      <w:pPr>
        <w:pStyle w:val="EW"/>
        <w:rPr>
          <w:rFonts w:eastAsia="宋体"/>
          <w:lang w:eastAsia="zh-CN"/>
        </w:rPr>
      </w:pPr>
      <w:r w:rsidRPr="0000609A">
        <w:rPr>
          <w:rFonts w:eastAsia="宋体"/>
          <w:lang w:eastAsia="zh-CN"/>
        </w:rPr>
        <w:t>PDSCH</w:t>
      </w:r>
      <w:r w:rsidRPr="0000609A">
        <w:rPr>
          <w:rFonts w:eastAsia="宋体"/>
          <w:lang w:eastAsia="zh-CN"/>
        </w:rPr>
        <w:tab/>
        <w:t>Physical Downlink Shared Channel</w:t>
      </w:r>
    </w:p>
    <w:p w14:paraId="354355F3" w14:textId="77777777" w:rsidR="006D31C9" w:rsidRPr="0000609A" w:rsidRDefault="006D31C9" w:rsidP="006D31C9">
      <w:pPr>
        <w:pStyle w:val="EW"/>
        <w:rPr>
          <w:rFonts w:eastAsia="宋体"/>
          <w:lang w:eastAsia="zh-CN"/>
        </w:rPr>
      </w:pPr>
      <w:r w:rsidRPr="0000609A">
        <w:rPr>
          <w:rFonts w:eastAsia="宋体"/>
        </w:rPr>
        <w:t>PMI</w:t>
      </w:r>
      <w:r w:rsidRPr="0000609A">
        <w:rPr>
          <w:rFonts w:eastAsia="宋体"/>
        </w:rPr>
        <w:tab/>
        <w:t>Precoding Matrix Indicator</w:t>
      </w:r>
    </w:p>
    <w:p w14:paraId="73451561" w14:textId="77777777" w:rsidR="006D31C9" w:rsidRPr="0000609A" w:rsidRDefault="006D31C9" w:rsidP="006D31C9">
      <w:pPr>
        <w:pStyle w:val="EW"/>
        <w:rPr>
          <w:rFonts w:eastAsia="宋体"/>
          <w:lang w:eastAsia="zh-CN"/>
        </w:rPr>
      </w:pPr>
      <w:r w:rsidRPr="0000609A">
        <w:rPr>
          <w:rFonts w:eastAsia="宋体"/>
        </w:rPr>
        <w:t>PRB</w:t>
      </w:r>
      <w:r w:rsidRPr="0000609A">
        <w:rPr>
          <w:rFonts w:eastAsia="宋体"/>
        </w:rPr>
        <w:tab/>
        <w:t xml:space="preserve">Physical </w:t>
      </w:r>
      <w:r w:rsidRPr="0000609A">
        <w:rPr>
          <w:rFonts w:eastAsia="宋体"/>
          <w:lang w:eastAsia="zh-CN"/>
        </w:rPr>
        <w:t>R</w:t>
      </w:r>
      <w:r w:rsidRPr="0000609A">
        <w:rPr>
          <w:rFonts w:eastAsia="宋体"/>
        </w:rPr>
        <w:t xml:space="preserve">esource </w:t>
      </w:r>
      <w:r w:rsidRPr="0000609A">
        <w:rPr>
          <w:rFonts w:eastAsia="宋体"/>
          <w:lang w:eastAsia="zh-CN"/>
        </w:rPr>
        <w:t>B</w:t>
      </w:r>
      <w:r w:rsidRPr="0000609A">
        <w:rPr>
          <w:rFonts w:eastAsia="宋体"/>
        </w:rPr>
        <w:t>lock</w:t>
      </w:r>
    </w:p>
    <w:p w14:paraId="3C521CBB" w14:textId="77777777" w:rsidR="006D31C9" w:rsidRPr="0000609A" w:rsidRDefault="006D31C9" w:rsidP="006D31C9">
      <w:pPr>
        <w:pStyle w:val="EW"/>
        <w:rPr>
          <w:rFonts w:eastAsia="宋体"/>
          <w:lang w:eastAsia="zh-CN"/>
        </w:rPr>
      </w:pPr>
      <w:r w:rsidRPr="0000609A">
        <w:rPr>
          <w:rFonts w:eastAsia="宋体"/>
        </w:rPr>
        <w:t>PRG</w:t>
      </w:r>
      <w:r w:rsidRPr="0000609A">
        <w:rPr>
          <w:rFonts w:eastAsia="宋体"/>
        </w:rPr>
        <w:tab/>
        <w:t>Physical resource block group</w:t>
      </w:r>
    </w:p>
    <w:p w14:paraId="3524FA64" w14:textId="77777777" w:rsidR="006D31C9" w:rsidRPr="0000609A" w:rsidRDefault="006D31C9" w:rsidP="006D31C9">
      <w:pPr>
        <w:pStyle w:val="EW"/>
        <w:rPr>
          <w:rFonts w:eastAsia="宋体"/>
          <w:lang w:eastAsia="zh-CN"/>
        </w:rPr>
      </w:pPr>
      <w:r w:rsidRPr="0000609A">
        <w:rPr>
          <w:rFonts w:eastAsia="宋体"/>
        </w:rPr>
        <w:t>PSS</w:t>
      </w:r>
      <w:r w:rsidRPr="0000609A">
        <w:rPr>
          <w:rFonts w:eastAsia="宋体"/>
        </w:rPr>
        <w:tab/>
        <w:t>Primary Synchronization Signal</w:t>
      </w:r>
    </w:p>
    <w:p w14:paraId="66A69A9A" w14:textId="77777777" w:rsidR="006D31C9" w:rsidRPr="0000609A" w:rsidRDefault="006D31C9" w:rsidP="006D31C9">
      <w:pPr>
        <w:pStyle w:val="EW"/>
        <w:rPr>
          <w:rFonts w:eastAsia="宋体"/>
          <w:lang w:eastAsia="zh-CN"/>
        </w:rPr>
      </w:pPr>
      <w:r w:rsidRPr="0000609A">
        <w:rPr>
          <w:rFonts w:eastAsia="宋体"/>
          <w:lang w:eastAsia="zh-CN"/>
        </w:rPr>
        <w:t>PTRS</w:t>
      </w:r>
      <w:r w:rsidRPr="0000609A">
        <w:rPr>
          <w:rFonts w:eastAsia="宋体"/>
          <w:lang w:eastAsia="zh-CN"/>
        </w:rPr>
        <w:tab/>
        <w:t>Phase Tracking Reference Signal</w:t>
      </w:r>
    </w:p>
    <w:p w14:paraId="208602B4" w14:textId="77777777" w:rsidR="006D31C9" w:rsidRPr="0000609A" w:rsidRDefault="006D31C9" w:rsidP="006D31C9">
      <w:pPr>
        <w:pStyle w:val="EW"/>
        <w:rPr>
          <w:rFonts w:eastAsia="宋体"/>
        </w:rPr>
      </w:pPr>
      <w:r w:rsidRPr="0000609A">
        <w:rPr>
          <w:rFonts w:eastAsia="宋体"/>
        </w:rPr>
        <w:t>PUCCH</w:t>
      </w:r>
      <w:r w:rsidRPr="0000609A">
        <w:rPr>
          <w:rFonts w:eastAsia="宋体"/>
        </w:rPr>
        <w:tab/>
        <w:t>Physical Uplink Control Channel</w:t>
      </w:r>
    </w:p>
    <w:p w14:paraId="5022776D" w14:textId="77777777" w:rsidR="006D31C9" w:rsidRPr="0000609A" w:rsidRDefault="006D31C9" w:rsidP="006D31C9">
      <w:pPr>
        <w:pStyle w:val="EW"/>
        <w:rPr>
          <w:rFonts w:eastAsia="宋体"/>
          <w:lang w:eastAsia="zh-CN"/>
        </w:rPr>
      </w:pPr>
      <w:r w:rsidRPr="0000609A">
        <w:rPr>
          <w:rFonts w:eastAsia="宋体"/>
        </w:rPr>
        <w:t>PUSCH</w:t>
      </w:r>
      <w:r w:rsidRPr="0000609A">
        <w:rPr>
          <w:rFonts w:eastAsia="宋体"/>
        </w:rPr>
        <w:tab/>
        <w:t>Physical Uplink Shared Channel</w:t>
      </w:r>
    </w:p>
    <w:p w14:paraId="554C67BD" w14:textId="77777777" w:rsidR="006D31C9" w:rsidRPr="0000609A" w:rsidRDefault="006D31C9" w:rsidP="006D31C9">
      <w:pPr>
        <w:pStyle w:val="EW"/>
        <w:rPr>
          <w:rFonts w:eastAsia="宋体"/>
          <w:lang w:eastAsia="zh-CN"/>
        </w:rPr>
      </w:pPr>
      <w:r w:rsidRPr="0000609A">
        <w:rPr>
          <w:rFonts w:eastAsia="宋体"/>
        </w:rPr>
        <w:t>QCL</w:t>
      </w:r>
      <w:r w:rsidRPr="0000609A">
        <w:rPr>
          <w:rFonts w:eastAsia="宋体"/>
        </w:rPr>
        <w:tab/>
        <w:t xml:space="preserve">Quasi </w:t>
      </w:r>
      <w:r w:rsidRPr="0000609A">
        <w:rPr>
          <w:rFonts w:eastAsia="宋体"/>
          <w:lang w:eastAsia="zh-CN"/>
        </w:rPr>
        <w:t>C</w:t>
      </w:r>
      <w:r w:rsidRPr="0000609A">
        <w:rPr>
          <w:rFonts w:eastAsia="宋体"/>
        </w:rPr>
        <w:t>o-location</w:t>
      </w:r>
    </w:p>
    <w:p w14:paraId="6F34A103" w14:textId="77777777" w:rsidR="006D31C9" w:rsidRPr="0000609A" w:rsidRDefault="006D31C9" w:rsidP="006D31C9">
      <w:pPr>
        <w:pStyle w:val="EW"/>
        <w:rPr>
          <w:rFonts w:eastAsia="宋体"/>
        </w:rPr>
      </w:pPr>
      <w:r w:rsidRPr="0000609A">
        <w:rPr>
          <w:rFonts w:eastAsia="宋体"/>
        </w:rPr>
        <w:t>RB</w:t>
      </w:r>
      <w:r w:rsidRPr="0000609A">
        <w:rPr>
          <w:rFonts w:eastAsia="宋体"/>
        </w:rPr>
        <w:tab/>
        <w:t xml:space="preserve">Resource </w:t>
      </w:r>
      <w:r w:rsidRPr="0000609A">
        <w:rPr>
          <w:rFonts w:eastAsia="宋体"/>
          <w:lang w:eastAsia="zh-CN"/>
        </w:rPr>
        <w:t>B</w:t>
      </w:r>
      <w:r w:rsidRPr="0000609A">
        <w:rPr>
          <w:rFonts w:eastAsia="宋体"/>
        </w:rPr>
        <w:t>lock</w:t>
      </w:r>
    </w:p>
    <w:p w14:paraId="5111EABF" w14:textId="77777777" w:rsidR="006D31C9" w:rsidRPr="0000609A" w:rsidRDefault="006D31C9" w:rsidP="006D31C9">
      <w:pPr>
        <w:pStyle w:val="EW"/>
        <w:rPr>
          <w:rFonts w:eastAsia="宋体"/>
          <w:lang w:eastAsia="zh-CN"/>
        </w:rPr>
      </w:pPr>
      <w:r w:rsidRPr="0000609A">
        <w:rPr>
          <w:rFonts w:eastAsia="宋体"/>
        </w:rPr>
        <w:t>RBG</w:t>
      </w:r>
      <w:r w:rsidRPr="0000609A">
        <w:rPr>
          <w:rFonts w:eastAsia="宋体"/>
        </w:rPr>
        <w:tab/>
        <w:t xml:space="preserve">Resource </w:t>
      </w:r>
      <w:r w:rsidRPr="0000609A">
        <w:rPr>
          <w:rFonts w:eastAsia="宋体"/>
          <w:lang w:eastAsia="zh-CN"/>
        </w:rPr>
        <w:t>B</w:t>
      </w:r>
      <w:r w:rsidRPr="0000609A">
        <w:rPr>
          <w:rFonts w:eastAsia="宋体"/>
        </w:rPr>
        <w:t xml:space="preserve">lock </w:t>
      </w:r>
      <w:r w:rsidRPr="0000609A">
        <w:rPr>
          <w:rFonts w:eastAsia="宋体"/>
          <w:lang w:eastAsia="zh-CN"/>
        </w:rPr>
        <w:t>G</w:t>
      </w:r>
      <w:r w:rsidRPr="0000609A">
        <w:rPr>
          <w:rFonts w:eastAsia="宋体"/>
        </w:rPr>
        <w:t>roup</w:t>
      </w:r>
    </w:p>
    <w:p w14:paraId="37678890" w14:textId="77777777" w:rsidR="006D31C9" w:rsidRPr="0000609A" w:rsidRDefault="006D31C9" w:rsidP="006D31C9">
      <w:pPr>
        <w:pStyle w:val="EW"/>
        <w:rPr>
          <w:rFonts w:eastAsia="宋体"/>
          <w:lang w:eastAsia="zh-CN"/>
        </w:rPr>
      </w:pPr>
      <w:r w:rsidRPr="0000609A">
        <w:rPr>
          <w:rFonts w:eastAsia="宋体"/>
          <w:lang w:eastAsia="zh-CN"/>
        </w:rPr>
        <w:t>RE</w:t>
      </w:r>
      <w:r w:rsidRPr="0000609A">
        <w:rPr>
          <w:rFonts w:eastAsia="宋体"/>
          <w:lang w:eastAsia="zh-CN"/>
        </w:rPr>
        <w:tab/>
        <w:t>Resource Element</w:t>
      </w:r>
    </w:p>
    <w:p w14:paraId="19EEDABA" w14:textId="77777777" w:rsidR="006D31C9" w:rsidRPr="0000609A" w:rsidRDefault="006D31C9" w:rsidP="006D31C9">
      <w:pPr>
        <w:pStyle w:val="EW"/>
        <w:rPr>
          <w:rFonts w:eastAsia="宋体"/>
          <w:lang w:eastAsia="zh-CN"/>
        </w:rPr>
      </w:pPr>
      <w:r w:rsidRPr="0000609A">
        <w:rPr>
          <w:rFonts w:eastAsia="宋体"/>
          <w:lang w:eastAsia="zh-CN"/>
        </w:rPr>
        <w:t>REG</w:t>
      </w:r>
      <w:r w:rsidRPr="0000609A">
        <w:rPr>
          <w:rFonts w:eastAsia="宋体"/>
          <w:lang w:eastAsia="zh-CN"/>
        </w:rPr>
        <w:tab/>
        <w:t>Resource Element Group</w:t>
      </w:r>
    </w:p>
    <w:p w14:paraId="7B49BFF3" w14:textId="77777777" w:rsidR="006D31C9" w:rsidRPr="0000609A" w:rsidRDefault="006D31C9" w:rsidP="006D31C9">
      <w:pPr>
        <w:pStyle w:val="EW"/>
        <w:rPr>
          <w:rFonts w:eastAsia="宋体"/>
          <w:lang w:eastAsia="zh-CN"/>
        </w:rPr>
      </w:pPr>
      <w:r w:rsidRPr="0000609A">
        <w:rPr>
          <w:rFonts w:eastAsia="宋体"/>
        </w:rPr>
        <w:t>RI</w:t>
      </w:r>
      <w:r w:rsidRPr="0000609A">
        <w:rPr>
          <w:rFonts w:eastAsia="宋体"/>
        </w:rPr>
        <w:tab/>
        <w:t>Rank Indicator</w:t>
      </w:r>
    </w:p>
    <w:p w14:paraId="5755B7D3" w14:textId="77777777" w:rsidR="006D31C9" w:rsidRPr="0000609A" w:rsidRDefault="006D31C9" w:rsidP="006D31C9">
      <w:pPr>
        <w:pStyle w:val="EW"/>
        <w:rPr>
          <w:rFonts w:eastAsia="宋体"/>
        </w:rPr>
      </w:pPr>
      <w:r w:rsidRPr="0000609A">
        <w:rPr>
          <w:rFonts w:eastAsia="宋体"/>
        </w:rPr>
        <w:t>RRC</w:t>
      </w:r>
      <w:r w:rsidRPr="0000609A">
        <w:rPr>
          <w:rFonts w:eastAsia="宋体"/>
        </w:rPr>
        <w:tab/>
        <w:t>Radio Resource Control</w:t>
      </w:r>
    </w:p>
    <w:p w14:paraId="0E79FEE2" w14:textId="77777777" w:rsidR="006D31C9" w:rsidRPr="0000609A" w:rsidRDefault="006D31C9" w:rsidP="006D31C9">
      <w:pPr>
        <w:pStyle w:val="EW"/>
        <w:rPr>
          <w:rFonts w:eastAsia="宋体"/>
        </w:rPr>
      </w:pPr>
      <w:r w:rsidRPr="0000609A">
        <w:rPr>
          <w:rFonts w:eastAsia="宋体"/>
        </w:rPr>
        <w:t>SA</w:t>
      </w:r>
      <w:r w:rsidRPr="0000609A">
        <w:rPr>
          <w:rFonts w:eastAsia="宋体"/>
        </w:rPr>
        <w:tab/>
        <w:t>Standalone operation mode</w:t>
      </w:r>
    </w:p>
    <w:p w14:paraId="7933E6C9" w14:textId="77777777" w:rsidR="006D31C9" w:rsidRPr="0000609A" w:rsidRDefault="006D31C9" w:rsidP="006D31C9">
      <w:pPr>
        <w:pStyle w:val="EW"/>
        <w:rPr>
          <w:rFonts w:eastAsia="宋体"/>
          <w:lang w:eastAsia="zh-CN"/>
        </w:rPr>
      </w:pPr>
      <w:r w:rsidRPr="0000609A">
        <w:rPr>
          <w:rFonts w:eastAsia="宋体"/>
        </w:rPr>
        <w:t>SCS</w:t>
      </w:r>
      <w:r w:rsidRPr="0000609A">
        <w:rPr>
          <w:rFonts w:eastAsia="宋体"/>
        </w:rPr>
        <w:tab/>
        <w:t>Subcarrier Spacing</w:t>
      </w:r>
    </w:p>
    <w:p w14:paraId="5729A02F" w14:textId="77777777" w:rsidR="006D31C9" w:rsidRPr="0000609A" w:rsidRDefault="006D31C9" w:rsidP="006D31C9">
      <w:pPr>
        <w:pStyle w:val="EW"/>
        <w:rPr>
          <w:rFonts w:eastAsia="宋体"/>
        </w:rPr>
      </w:pPr>
      <w:r w:rsidRPr="0000609A">
        <w:rPr>
          <w:rFonts w:eastAsia="宋体"/>
        </w:rPr>
        <w:t>SINR</w:t>
      </w:r>
      <w:r w:rsidRPr="0000609A">
        <w:rPr>
          <w:rFonts w:eastAsia="宋体"/>
        </w:rPr>
        <w:tab/>
        <w:t>Signal-to-Interference-and-Noise Ratio</w:t>
      </w:r>
    </w:p>
    <w:p w14:paraId="72F30BF4" w14:textId="77777777" w:rsidR="006D31C9" w:rsidRPr="0000609A" w:rsidRDefault="006D31C9" w:rsidP="006D31C9">
      <w:pPr>
        <w:pStyle w:val="EW"/>
        <w:rPr>
          <w:rFonts w:eastAsia="宋体"/>
        </w:rPr>
      </w:pPr>
      <w:r w:rsidRPr="0000609A">
        <w:rPr>
          <w:rFonts w:eastAsia="宋体"/>
        </w:rPr>
        <w:t>SNR</w:t>
      </w:r>
      <w:r w:rsidRPr="0000609A">
        <w:rPr>
          <w:rFonts w:eastAsia="宋体"/>
        </w:rPr>
        <w:tab/>
        <w:t>Signal-to-Noise Ratio</w:t>
      </w:r>
    </w:p>
    <w:p w14:paraId="711E8A85" w14:textId="77777777" w:rsidR="006D31C9" w:rsidRPr="0000609A" w:rsidRDefault="006D31C9" w:rsidP="006D31C9">
      <w:pPr>
        <w:pStyle w:val="EW"/>
        <w:rPr>
          <w:rFonts w:eastAsia="宋体"/>
        </w:rPr>
      </w:pPr>
      <w:r w:rsidRPr="0000609A">
        <w:rPr>
          <w:rFonts w:eastAsia="宋体"/>
        </w:rPr>
        <w:t>SS</w:t>
      </w:r>
      <w:r w:rsidRPr="0000609A">
        <w:rPr>
          <w:rFonts w:eastAsia="宋体"/>
        </w:rPr>
        <w:tab/>
        <w:t>Synchronization Signal</w:t>
      </w:r>
    </w:p>
    <w:p w14:paraId="3BB50C53" w14:textId="77777777" w:rsidR="006D31C9" w:rsidRPr="0000609A" w:rsidRDefault="006D31C9" w:rsidP="006D31C9">
      <w:pPr>
        <w:pStyle w:val="EW"/>
        <w:rPr>
          <w:rFonts w:eastAsia="宋体"/>
        </w:rPr>
      </w:pPr>
      <w:r w:rsidRPr="0000609A">
        <w:rPr>
          <w:rFonts w:eastAsia="宋体"/>
        </w:rPr>
        <w:t>SSB</w:t>
      </w:r>
      <w:r w:rsidRPr="0000609A">
        <w:rPr>
          <w:rFonts w:eastAsia="宋体"/>
        </w:rPr>
        <w:tab/>
        <w:t>Synchronization Signal Block</w:t>
      </w:r>
    </w:p>
    <w:p w14:paraId="2BA6974F" w14:textId="77777777" w:rsidR="006D31C9" w:rsidRPr="0000609A" w:rsidRDefault="006D31C9" w:rsidP="006D31C9">
      <w:pPr>
        <w:pStyle w:val="EW"/>
        <w:rPr>
          <w:rFonts w:eastAsia="宋体"/>
          <w:lang w:eastAsia="zh-CN"/>
        </w:rPr>
      </w:pPr>
      <w:r w:rsidRPr="0000609A">
        <w:rPr>
          <w:rFonts w:eastAsia="宋体"/>
        </w:rPr>
        <w:t>SSS</w:t>
      </w:r>
      <w:r w:rsidRPr="0000609A">
        <w:rPr>
          <w:rFonts w:eastAsia="宋体"/>
        </w:rPr>
        <w:tab/>
        <w:t>Secondary Synchronization Signal</w:t>
      </w:r>
    </w:p>
    <w:p w14:paraId="31076C4B" w14:textId="77777777" w:rsidR="006D31C9" w:rsidRPr="0000609A" w:rsidRDefault="006D31C9" w:rsidP="006D31C9">
      <w:pPr>
        <w:pStyle w:val="EW"/>
        <w:rPr>
          <w:rFonts w:eastAsia="宋体"/>
        </w:rPr>
      </w:pPr>
      <w:r w:rsidRPr="0000609A">
        <w:rPr>
          <w:rFonts w:eastAsia="宋体"/>
        </w:rPr>
        <w:lastRenderedPageBreak/>
        <w:t>TCI</w:t>
      </w:r>
      <w:r w:rsidRPr="0000609A">
        <w:rPr>
          <w:rFonts w:eastAsia="宋体"/>
        </w:rPr>
        <w:tab/>
        <w:t>Transmission Configuration Indicator</w:t>
      </w:r>
    </w:p>
    <w:p w14:paraId="04D254BD" w14:textId="77777777" w:rsidR="006D31C9" w:rsidRPr="0000609A" w:rsidRDefault="006D31C9" w:rsidP="006D31C9">
      <w:pPr>
        <w:pStyle w:val="EW"/>
        <w:rPr>
          <w:rFonts w:eastAsia="宋体"/>
        </w:rPr>
      </w:pPr>
      <w:r w:rsidRPr="0000609A">
        <w:rPr>
          <w:rFonts w:eastAsia="宋体"/>
        </w:rPr>
        <w:t>TDM</w:t>
      </w:r>
      <w:r w:rsidRPr="0000609A">
        <w:rPr>
          <w:rFonts w:eastAsia="宋体"/>
        </w:rPr>
        <w:tab/>
        <w:t>Time division multiplexing</w:t>
      </w:r>
    </w:p>
    <w:p w14:paraId="16C8287C" w14:textId="77777777" w:rsidR="00CB035A" w:rsidRPr="0000609A" w:rsidRDefault="00CB035A" w:rsidP="00CB035A">
      <w:pPr>
        <w:pStyle w:val="EW"/>
        <w:rPr>
          <w:ins w:id="64" w:author="ZTE-Ma Zhifeng" w:date="2023-05-10T17:22:00Z"/>
          <w:rFonts w:eastAsia="宋体"/>
          <w:lang w:eastAsia="zh-CN"/>
        </w:rPr>
      </w:pPr>
      <w:ins w:id="65" w:author="ZTE-Ma Zhifeng" w:date="2023-05-10T17:22:00Z">
        <w:r>
          <w:rPr>
            <w:rFonts w:eastAsia="宋体"/>
          </w:rPr>
          <w:t>TRxP</w:t>
        </w:r>
        <w:r w:rsidRPr="0000609A">
          <w:rPr>
            <w:rFonts w:eastAsia="宋体"/>
          </w:rPr>
          <w:tab/>
        </w:r>
        <w:r>
          <w:rPr>
            <w:rFonts w:eastAsia="宋体"/>
          </w:rPr>
          <w:t>Transmission and Reception Point</w:t>
        </w:r>
      </w:ins>
    </w:p>
    <w:p w14:paraId="34107875" w14:textId="17C5DDDD" w:rsidR="00CB035A" w:rsidRPr="0000609A" w:rsidDel="00CB035A" w:rsidRDefault="006D31C9" w:rsidP="006D31C9">
      <w:pPr>
        <w:pStyle w:val="EW"/>
        <w:rPr>
          <w:del w:id="66" w:author="ZTE-Ma Zhifeng" w:date="2023-05-10T17:22:00Z"/>
          <w:rFonts w:eastAsia="宋体"/>
          <w:lang w:eastAsia="zh-CN"/>
        </w:rPr>
      </w:pPr>
      <w:r w:rsidRPr="0000609A">
        <w:rPr>
          <w:rFonts w:eastAsia="宋体"/>
        </w:rPr>
        <w:t>TTI</w:t>
      </w:r>
      <w:r w:rsidRPr="0000609A">
        <w:rPr>
          <w:rFonts w:eastAsia="宋体"/>
        </w:rPr>
        <w:tab/>
        <w:t>Transmission Time Interval</w:t>
      </w:r>
    </w:p>
    <w:p w14:paraId="4BC620BE" w14:textId="77777777" w:rsidR="006D31C9" w:rsidRPr="0000609A" w:rsidRDefault="006D31C9" w:rsidP="006D31C9">
      <w:pPr>
        <w:pStyle w:val="EW"/>
        <w:rPr>
          <w:rFonts w:eastAsia="宋体"/>
        </w:rPr>
      </w:pPr>
      <w:r w:rsidRPr="0000609A">
        <w:rPr>
          <w:rFonts w:eastAsia="宋体"/>
        </w:rPr>
        <w:t>UL</w:t>
      </w:r>
      <w:r w:rsidRPr="0000609A">
        <w:rPr>
          <w:rFonts w:eastAsia="宋体"/>
        </w:rPr>
        <w:tab/>
        <w:t>Uplink</w:t>
      </w:r>
    </w:p>
    <w:p w14:paraId="0AE2EF7F" w14:textId="77777777" w:rsidR="006D31C9" w:rsidRPr="0000609A" w:rsidRDefault="006D31C9" w:rsidP="006D31C9">
      <w:pPr>
        <w:pStyle w:val="EW"/>
        <w:rPr>
          <w:rFonts w:eastAsia="宋体"/>
        </w:rPr>
      </w:pPr>
      <w:r w:rsidRPr="0000609A">
        <w:rPr>
          <w:rFonts w:eastAsia="宋体"/>
          <w:lang w:eastAsia="zh-CN"/>
        </w:rPr>
        <w:t>VRB</w:t>
      </w:r>
      <w:r w:rsidRPr="0000609A">
        <w:rPr>
          <w:rFonts w:eastAsia="宋体"/>
          <w:lang w:eastAsia="zh-CN"/>
        </w:rPr>
        <w:tab/>
      </w:r>
      <w:r w:rsidRPr="0000609A">
        <w:rPr>
          <w:rFonts w:eastAsia="宋体"/>
        </w:rPr>
        <w:t xml:space="preserve">Virtual </w:t>
      </w:r>
      <w:r w:rsidRPr="0000609A">
        <w:rPr>
          <w:rFonts w:eastAsia="宋体"/>
          <w:lang w:eastAsia="zh-CN"/>
        </w:rPr>
        <w:t>R</w:t>
      </w:r>
      <w:r w:rsidRPr="0000609A">
        <w:rPr>
          <w:rFonts w:eastAsia="宋体"/>
        </w:rPr>
        <w:t xml:space="preserve">esource </w:t>
      </w:r>
      <w:r w:rsidRPr="0000609A">
        <w:rPr>
          <w:rFonts w:eastAsia="宋体"/>
          <w:lang w:eastAsia="zh-CN"/>
        </w:rPr>
        <w:t>B</w:t>
      </w:r>
      <w:r w:rsidRPr="0000609A">
        <w:rPr>
          <w:rFonts w:eastAsia="宋体"/>
        </w:rPr>
        <w:t>lock</w:t>
      </w:r>
    </w:p>
    <w:p w14:paraId="3F0A7FC7" w14:textId="77777777" w:rsidR="006D31C9" w:rsidRPr="0000609A" w:rsidRDefault="006D31C9" w:rsidP="006D31C9">
      <w:pPr>
        <w:pStyle w:val="EW"/>
        <w:rPr>
          <w:rFonts w:eastAsia="宋体"/>
        </w:rPr>
      </w:pPr>
    </w:p>
    <w:p w14:paraId="10D4C851" w14:textId="77777777" w:rsidR="006D31C9" w:rsidRPr="0000609A" w:rsidRDefault="006D31C9" w:rsidP="006D31C9">
      <w:pPr>
        <w:pStyle w:val="11"/>
      </w:pPr>
      <w:bookmarkStart w:id="67" w:name="_Toc27479383"/>
      <w:bookmarkStart w:id="68" w:name="_Toc36058570"/>
      <w:bookmarkStart w:id="69" w:name="_Toc44067493"/>
      <w:bookmarkStart w:id="70" w:name="_Toc52716417"/>
      <w:bookmarkStart w:id="71" w:name="_Toc58239055"/>
      <w:bookmarkStart w:id="72" w:name="_Toc68246636"/>
      <w:bookmarkStart w:id="73" w:name="_Toc75789896"/>
      <w:bookmarkStart w:id="74" w:name="_Toc84264525"/>
      <w:bookmarkStart w:id="75" w:name="_Toc90560649"/>
      <w:r w:rsidRPr="0000609A">
        <w:t>4</w:t>
      </w:r>
      <w:r w:rsidRPr="0000609A">
        <w:tab/>
        <w:t>General</w:t>
      </w:r>
      <w:bookmarkEnd w:id="67"/>
      <w:bookmarkEnd w:id="68"/>
      <w:bookmarkEnd w:id="69"/>
      <w:bookmarkEnd w:id="70"/>
      <w:bookmarkEnd w:id="71"/>
      <w:bookmarkEnd w:id="72"/>
      <w:bookmarkEnd w:id="73"/>
      <w:bookmarkEnd w:id="74"/>
      <w:bookmarkEnd w:id="75"/>
    </w:p>
    <w:p w14:paraId="4E1588CB" w14:textId="77777777" w:rsidR="006D31C9" w:rsidRPr="0000609A" w:rsidRDefault="006D31C9" w:rsidP="006D31C9">
      <w:pPr>
        <w:pStyle w:val="2"/>
      </w:pPr>
      <w:bookmarkStart w:id="76" w:name="_Toc27479384"/>
      <w:bookmarkStart w:id="77" w:name="_Toc36058571"/>
      <w:bookmarkStart w:id="78" w:name="_Toc44067494"/>
      <w:bookmarkStart w:id="79" w:name="_Toc52716418"/>
      <w:bookmarkStart w:id="80" w:name="_Toc58239056"/>
      <w:bookmarkStart w:id="81" w:name="_Toc68246637"/>
      <w:bookmarkStart w:id="82" w:name="_Toc75789897"/>
      <w:bookmarkStart w:id="83" w:name="_Toc84264526"/>
      <w:bookmarkStart w:id="84" w:name="_Toc90560650"/>
      <w:r w:rsidRPr="0000609A">
        <w:t>4.1</w:t>
      </w:r>
      <w:r w:rsidRPr="0000609A">
        <w:rPr>
          <w:lang w:eastAsia="zh-CN"/>
        </w:rPr>
        <w:tab/>
      </w:r>
      <w:r w:rsidRPr="0000609A">
        <w:t>Relationship between minimum requirements and test requirements</w:t>
      </w:r>
      <w:bookmarkEnd w:id="76"/>
      <w:bookmarkEnd w:id="77"/>
      <w:bookmarkEnd w:id="78"/>
      <w:bookmarkEnd w:id="79"/>
      <w:bookmarkEnd w:id="80"/>
      <w:bookmarkEnd w:id="81"/>
      <w:bookmarkEnd w:id="82"/>
      <w:bookmarkEnd w:id="83"/>
      <w:bookmarkEnd w:id="84"/>
    </w:p>
    <w:p w14:paraId="2B2DA485" w14:textId="77777777" w:rsidR="006D31C9" w:rsidRPr="0000609A" w:rsidRDefault="006D31C9" w:rsidP="006D31C9">
      <w:r w:rsidRPr="0000609A">
        <w:t xml:space="preserve">TS 38.101-4 </w:t>
      </w:r>
      <w:r w:rsidRPr="0000609A">
        <w:rPr>
          <w:snapToGrid w:val="0"/>
          <w:lang w:eastAsia="zh-CN"/>
        </w:rPr>
        <w:t xml:space="preserve">[5] </w:t>
      </w:r>
      <w:r w:rsidRPr="0000609A">
        <w:t xml:space="preserve">is a Single-RAT and interwork specification for NR UE, covering minimum performance requirements </w:t>
      </w:r>
      <w:r w:rsidRPr="0000609A">
        <w:rPr>
          <w:snapToGrid w:val="0"/>
        </w:rPr>
        <w:t>of both conducted and radiated requirements</w:t>
      </w:r>
      <w:r w:rsidRPr="0000609A">
        <w:t xml:space="preserve">. Conformance </w:t>
      </w:r>
      <w:r w:rsidRPr="0000609A">
        <w:rPr>
          <w:lang w:eastAsia="zh-CN"/>
        </w:rPr>
        <w:t xml:space="preserve">to the TS 38.101-4 [5] </w:t>
      </w:r>
      <w:r w:rsidRPr="0000609A">
        <w:t xml:space="preserve">is demonstrated by fulfilling the test requirements specified in the </w:t>
      </w:r>
      <w:del w:id="85" w:author="ZTE-Ma Zhifeng" w:date="2023-05-10T17:22:00Z">
        <w:r w:rsidRPr="0000609A" w:rsidDel="00826D31">
          <w:rPr>
            <w:lang w:eastAsia="zh-CN"/>
          </w:rPr>
          <w:delText xml:space="preserve"> </w:delText>
        </w:r>
      </w:del>
      <w:r w:rsidRPr="0000609A">
        <w:rPr>
          <w:lang w:eastAsia="zh-CN"/>
        </w:rPr>
        <w:t>present document</w:t>
      </w:r>
      <w:r w:rsidRPr="0000609A">
        <w:t>. </w:t>
      </w:r>
    </w:p>
    <w:p w14:paraId="110D54D1" w14:textId="4E880587" w:rsidR="006D31C9" w:rsidRPr="0000609A" w:rsidRDefault="006D31C9" w:rsidP="006D31C9">
      <w:pPr>
        <w:rPr>
          <w:snapToGrid w:val="0"/>
        </w:rPr>
      </w:pPr>
      <w:r w:rsidRPr="0000609A">
        <w:rPr>
          <w:snapToGrid w:val="0"/>
        </w:rPr>
        <w:t xml:space="preserve">The Minimum Requirements given in TS 38.101-4 </w:t>
      </w:r>
      <w:r w:rsidRPr="0000609A">
        <w:rPr>
          <w:snapToGrid w:val="0"/>
          <w:lang w:eastAsia="zh-CN"/>
        </w:rPr>
        <w:t>[5]</w:t>
      </w:r>
      <w:ins w:id="86" w:author="ZTE-Ma Zhifeng" w:date="2023-05-10T17:23:00Z">
        <w:r w:rsidR="00826D31">
          <w:rPr>
            <w:snapToGrid w:val="0"/>
            <w:lang w:eastAsia="zh-CN"/>
          </w:rPr>
          <w:t xml:space="preserve"> </w:t>
        </w:r>
      </w:ins>
      <w:r w:rsidRPr="0000609A">
        <w:rPr>
          <w:snapToGrid w:val="0"/>
        </w:rPr>
        <w:t>makes no allowance for measurement uncertainty</w:t>
      </w:r>
      <w:r w:rsidRPr="0000609A">
        <w:rPr>
          <w:snapToGrid w:val="0"/>
          <w:lang w:eastAsia="zh-CN"/>
        </w:rPr>
        <w:t xml:space="preserve"> (MU)</w:t>
      </w:r>
      <w:r w:rsidRPr="0000609A">
        <w:rPr>
          <w:snapToGrid w:val="0"/>
        </w:rPr>
        <w:t>. The present document defines test tolerances</w:t>
      </w:r>
      <w:r w:rsidRPr="0000609A">
        <w:rPr>
          <w:snapToGrid w:val="0"/>
          <w:lang w:eastAsia="zh-CN"/>
        </w:rPr>
        <w:t xml:space="preserve"> (TT)</w:t>
      </w:r>
      <w:r w:rsidRPr="0000609A">
        <w:rPr>
          <w:snapToGrid w:val="0"/>
        </w:rPr>
        <w:t xml:space="preserve">. These test tolerances are individually calculated for each test. The test tolerances are used to relax the minimum requirements in </w:t>
      </w:r>
      <w:r w:rsidRPr="0000609A">
        <w:rPr>
          <w:snapToGrid w:val="0"/>
          <w:lang w:eastAsia="zh-CN"/>
        </w:rPr>
        <w:t xml:space="preserve">TS 38.101-4 [5] </w:t>
      </w:r>
      <w:r w:rsidRPr="0000609A">
        <w:rPr>
          <w:snapToGrid w:val="0"/>
        </w:rPr>
        <w:t>to create test requirements. For some requirements, including regulatory requirements, the test tolerance is set to zero.</w:t>
      </w:r>
    </w:p>
    <w:p w14:paraId="477B88E0" w14:textId="77777777" w:rsidR="006D31C9" w:rsidRPr="0000609A" w:rsidRDefault="006D31C9" w:rsidP="006D31C9">
      <w:pPr>
        <w:rPr>
          <w:snapToGrid w:val="0"/>
          <w:lang w:eastAsia="zh-CN"/>
        </w:rPr>
      </w:pPr>
      <w:r w:rsidRPr="0000609A">
        <w:rPr>
          <w:snapToGrid w:val="0"/>
        </w:rPr>
        <w:t xml:space="preserve">The measurement results returned by the test system are compared - without any modification - against the test requirements as defined by </w:t>
      </w:r>
      <w:r w:rsidRPr="0000609A">
        <w:rPr>
          <w:snapToGrid w:val="0"/>
          <w:lang w:eastAsia="zh-CN"/>
        </w:rPr>
        <w:t xml:space="preserve">various levels of </w:t>
      </w:r>
      <w:r w:rsidRPr="0000609A">
        <w:rPr>
          <w:snapToGrid w:val="0"/>
        </w:rPr>
        <w:t xml:space="preserve">"Shared Risk" principle </w:t>
      </w:r>
      <w:r w:rsidRPr="0000609A">
        <w:rPr>
          <w:snapToGrid w:val="0"/>
          <w:lang w:eastAsia="zh-CN"/>
        </w:rPr>
        <w:t>as described below</w:t>
      </w:r>
      <w:r w:rsidRPr="0000609A">
        <w:rPr>
          <w:snapToGrid w:val="0"/>
        </w:rPr>
        <w:t xml:space="preserve"> </w:t>
      </w:r>
      <w:r w:rsidRPr="0000609A">
        <w:rPr>
          <w:snapToGrid w:val="0"/>
          <w:lang w:eastAsia="zh-CN"/>
        </w:rPr>
        <w:t xml:space="preserve"> </w:t>
      </w:r>
    </w:p>
    <w:p w14:paraId="693EE6FE" w14:textId="77777777" w:rsidR="006D31C9" w:rsidRPr="0000609A" w:rsidRDefault="006D31C9" w:rsidP="006D31C9">
      <w:pPr>
        <w:pStyle w:val="B10"/>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D309483" w14:textId="77777777" w:rsidR="006D31C9" w:rsidRPr="0000609A" w:rsidRDefault="006D31C9" w:rsidP="006D31C9">
      <w:pPr>
        <w:pStyle w:val="B20"/>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3BBE3131" w14:textId="77777777" w:rsidR="006D31C9" w:rsidRPr="0000609A" w:rsidRDefault="006D31C9" w:rsidP="006D31C9">
      <w:pPr>
        <w:pStyle w:val="B10"/>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0A720935" w14:textId="77777777" w:rsidR="006D31C9" w:rsidRPr="0000609A" w:rsidRDefault="006D31C9" w:rsidP="006D31C9">
      <w:pPr>
        <w:pStyle w:val="B20"/>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53D7F904" w14:textId="77777777" w:rsidR="006D31C9" w:rsidRPr="0000609A" w:rsidRDefault="006D31C9" w:rsidP="006D31C9">
      <w:pPr>
        <w:pStyle w:val="B20"/>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1F78E23A" w14:textId="77777777" w:rsidR="006D31C9" w:rsidRPr="0000609A" w:rsidRDefault="006D31C9" w:rsidP="006D31C9">
      <w:pPr>
        <w:pStyle w:val="B10"/>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B8B8164" w14:textId="55F70B45" w:rsidR="006D31C9" w:rsidRPr="0000609A" w:rsidDel="00E14084" w:rsidRDefault="006D31C9" w:rsidP="006D31C9">
      <w:pPr>
        <w:pStyle w:val="B10"/>
        <w:rPr>
          <w:del w:id="87" w:author="ZTE-Ma Zhifeng" w:date="2023-05-10T21:25:00Z"/>
          <w:snapToGrid w:val="0"/>
        </w:rPr>
      </w:pPr>
      <w:del w:id="88" w:author="ZTE-Ma Zhifeng" w:date="2023-05-10T21:25:00Z">
        <w:r w:rsidRPr="0000609A" w:rsidDel="00E14084">
          <w:rPr>
            <w:snapToGrid w:val="0"/>
            <w:lang w:eastAsia="zh-CN"/>
          </w:rPr>
          <w:tab/>
          <w:delText>Test tolerances lower than 0 (TT&lt;0) are not considered in this specification.</w:delText>
        </w:r>
        <w:r w:rsidRPr="0000609A" w:rsidDel="00E14084">
          <w:rPr>
            <w:snapToGrid w:val="0"/>
          </w:rPr>
          <w:delText>.</w:delText>
        </w:r>
      </w:del>
    </w:p>
    <w:p w14:paraId="31EFCD9E" w14:textId="0178389A" w:rsidR="006D31C9" w:rsidRPr="0000609A" w:rsidRDefault="00E14084" w:rsidP="006D31C9">
      <w:pPr>
        <w:rPr>
          <w:snapToGrid w:val="0"/>
        </w:rPr>
      </w:pPr>
      <w:ins w:id="89" w:author="ZTE-Ma Zhifeng" w:date="2023-05-10T21:25:00Z">
        <w:r w:rsidRPr="0000609A">
          <w:rPr>
            <w:snapToGrid w:val="0"/>
            <w:lang w:eastAsia="zh-CN"/>
          </w:rPr>
          <w:t>Test tolerances lower than 0 (TT&lt;0) are not considered in this specification.</w:t>
        </w:r>
        <w:r>
          <w:rPr>
            <w:snapToGrid w:val="0"/>
            <w:lang w:eastAsia="zh-CN"/>
          </w:rPr>
          <w:t xml:space="preserve"> </w:t>
        </w:r>
      </w:ins>
      <w:r w:rsidR="006D31C9" w:rsidRPr="0000609A">
        <w:rPr>
          <w:snapToGrid w:val="0"/>
        </w:rPr>
        <w:t>The “Never fail a good DUT” and the “Shared Risk”</w:t>
      </w:r>
      <w:r w:rsidR="006D31C9" w:rsidRPr="0000609A">
        <w:rPr>
          <w:snapToGrid w:val="0"/>
          <w:lang w:eastAsia="zh-CN"/>
        </w:rPr>
        <w:t xml:space="preserve"> principles are </w:t>
      </w:r>
      <w:r w:rsidR="006D31C9" w:rsidRPr="0000609A">
        <w:rPr>
          <w:snapToGrid w:val="0"/>
        </w:rPr>
        <w:t>defined in Recommendation ITU</w:t>
      </w:r>
      <w:r w:rsidR="006D31C9" w:rsidRPr="0000609A">
        <w:rPr>
          <w:snapToGrid w:val="0"/>
        </w:rPr>
        <w:noBreakHyphen/>
        <w:t>R M.1545 [</w:t>
      </w:r>
      <w:r w:rsidR="006D31C9" w:rsidRPr="0000609A">
        <w:rPr>
          <w:snapToGrid w:val="0"/>
          <w:lang w:eastAsia="zh-CN"/>
        </w:rPr>
        <w:t>18</w:t>
      </w:r>
      <w:r w:rsidR="006D31C9" w:rsidRPr="0000609A">
        <w:rPr>
          <w:snapToGrid w:val="0"/>
        </w:rPr>
        <w:t>].</w:t>
      </w:r>
    </w:p>
    <w:p w14:paraId="57AFFCA4" w14:textId="77777777" w:rsidR="006D31C9" w:rsidRPr="0000609A" w:rsidRDefault="006D31C9" w:rsidP="006D31C9">
      <w:pPr>
        <w:pStyle w:val="2"/>
      </w:pPr>
      <w:bookmarkStart w:id="90" w:name="_Toc27479385"/>
      <w:bookmarkStart w:id="91" w:name="_Toc36058572"/>
      <w:bookmarkStart w:id="92" w:name="_Toc44067495"/>
      <w:bookmarkStart w:id="93" w:name="_Toc52716419"/>
      <w:bookmarkStart w:id="94" w:name="_Toc58239057"/>
      <w:bookmarkStart w:id="95" w:name="_Toc68246638"/>
      <w:bookmarkStart w:id="96" w:name="_Toc75789898"/>
      <w:bookmarkStart w:id="97" w:name="_Toc84264527"/>
      <w:bookmarkStart w:id="98" w:name="_Toc90560651"/>
      <w:r w:rsidRPr="0000609A">
        <w:t>4.2</w:t>
      </w:r>
      <w:r w:rsidRPr="0000609A">
        <w:rPr>
          <w:lang w:eastAsia="zh-CN"/>
        </w:rPr>
        <w:tab/>
      </w:r>
      <w:r w:rsidRPr="0000609A">
        <w:t>Applicability of minimum requirements</w:t>
      </w:r>
      <w:bookmarkEnd w:id="90"/>
      <w:bookmarkEnd w:id="91"/>
      <w:bookmarkEnd w:id="92"/>
      <w:bookmarkEnd w:id="93"/>
      <w:bookmarkEnd w:id="94"/>
      <w:bookmarkEnd w:id="95"/>
      <w:bookmarkEnd w:id="96"/>
      <w:bookmarkEnd w:id="97"/>
      <w:bookmarkEnd w:id="98"/>
    </w:p>
    <w:p w14:paraId="157BFC0B" w14:textId="77777777" w:rsidR="006D31C9" w:rsidRPr="0000609A" w:rsidRDefault="006D31C9" w:rsidP="006D31C9">
      <w:pPr>
        <w:rPr>
          <w:lang w:eastAsia="zh-CN"/>
        </w:rPr>
      </w:pPr>
      <w:r w:rsidRPr="0000609A">
        <w:rPr>
          <w:snapToGrid w:val="0"/>
        </w:rPr>
        <w:t>The applicability of each requirement is described under each clause in 5.1, 6.1, 7.1, 8.1, 9.1</w:t>
      </w:r>
      <w:r w:rsidRPr="0000609A">
        <w:rPr>
          <w:snapToGrid w:val="0"/>
          <w:lang w:eastAsia="zh-CN"/>
        </w:rPr>
        <w:t xml:space="preserve"> </w:t>
      </w:r>
      <w:r w:rsidRPr="0000609A">
        <w:rPr>
          <w:snapToGrid w:val="0"/>
        </w:rPr>
        <w:t>and 10.1 of TS 38.101-4.</w:t>
      </w:r>
    </w:p>
    <w:p w14:paraId="5080EB04" w14:textId="6F0CAFD3" w:rsidR="006D31C9" w:rsidRPr="0000609A" w:rsidRDefault="006D31C9" w:rsidP="006D31C9">
      <w:r w:rsidRPr="0000609A">
        <w:t xml:space="preserve">The conducted minimum requirements specified in </w:t>
      </w:r>
      <w:ins w:id="99" w:author="ZTE-Ma Zhifeng" w:date="2023-05-10T17:27: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del w:id="100" w:author="ZTE-Ma Zhifeng" w:date="2023-05-10T17:27:00Z">
        <w:r w:rsidRPr="0000609A" w:rsidDel="00BC5EDD">
          <w:delText>the present document</w:delText>
        </w:r>
      </w:del>
      <w:r w:rsidRPr="0000609A">
        <w:t xml:space="preserve"> shall be met in all applicable scenarios for FR1. The radiated minimum requirements specified in </w:t>
      </w:r>
      <w:ins w:id="101" w:author="ZTE-Ma Zhifeng" w:date="2023-05-10T17:27: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del w:id="102" w:author="ZTE-Ma Zhifeng" w:date="2023-05-10T17:27:00Z">
        <w:r w:rsidRPr="0000609A" w:rsidDel="00BC5EDD">
          <w:delText>the present document</w:delText>
        </w:r>
      </w:del>
      <w:r w:rsidRPr="0000609A">
        <w:t xml:space="preserve"> shall be met in all applicable scenarios for FR2. The interwork minimum requirement specified in </w:t>
      </w:r>
      <w:ins w:id="103" w:author="ZTE-Ma Zhifeng" w:date="2023-05-10T17:28: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del w:id="104" w:author="ZTE-Ma Zhifeng" w:date="2023-05-10T17:28:00Z">
        <w:r w:rsidRPr="0000609A" w:rsidDel="00BC5EDD">
          <w:delText>the present document</w:delText>
        </w:r>
      </w:del>
      <w:r w:rsidRPr="0000609A">
        <w:t xml:space="preserve"> shall be met in all applicable scenarios for NR interworking operation.</w:t>
      </w:r>
    </w:p>
    <w:p w14:paraId="7CC4DB0E" w14:textId="381F3A65" w:rsidR="006D31C9" w:rsidRPr="0000609A" w:rsidRDefault="006D31C9" w:rsidP="006D31C9">
      <w:r w:rsidRPr="0000609A">
        <w:t xml:space="preserve">All minimum performance requirements defined in </w:t>
      </w:r>
      <w:ins w:id="105" w:author="ZTE-Ma Zhifeng" w:date="2023-05-10T17:29: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r w:rsidRPr="0000609A">
        <w:t xml:space="preserve">Sections 5-8 are applicable to NR/5GC, EN-DC and NE-DC unless otherwise explicitly stated in </w:t>
      </w:r>
      <w:ins w:id="106" w:author="ZTE-Ma Zhifeng" w:date="2023-05-10T17:30: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r w:rsidRPr="0000609A">
        <w:t>Section 9 and 10.</w:t>
      </w:r>
    </w:p>
    <w:p w14:paraId="2714A9CA" w14:textId="77777777" w:rsidR="006D31C9" w:rsidRPr="0000609A" w:rsidRDefault="006D31C9" w:rsidP="006D31C9">
      <w:r w:rsidRPr="0000609A">
        <w:lastRenderedPageBreak/>
        <w:t>All minimum performance requirements defined in Sections 5-10 are applicable to all UE power classes unless otherwise stated.</w:t>
      </w:r>
    </w:p>
    <w:p w14:paraId="5EC26E0B" w14:textId="77777777" w:rsidR="006D31C9" w:rsidRPr="0000609A" w:rsidRDefault="006D31C9" w:rsidP="006D31C9">
      <w:r w:rsidRPr="0000609A">
        <w:t>For radiated minimum requirements specified in the specification, if maximum achievable SNR in the TE chamber for certain test conditions is less than the defined SNR requirement for those tests, those tests will not be tested.</w:t>
      </w:r>
    </w:p>
    <w:p w14:paraId="640476A8" w14:textId="77777777" w:rsidR="006D31C9" w:rsidRPr="0000609A" w:rsidRDefault="006D31C9" w:rsidP="006D31C9">
      <w:pPr>
        <w:pStyle w:val="2"/>
      </w:pPr>
      <w:bookmarkStart w:id="107" w:name="_Toc27479386"/>
      <w:bookmarkStart w:id="108" w:name="_Toc36058573"/>
      <w:bookmarkStart w:id="109" w:name="_Toc44067496"/>
      <w:bookmarkStart w:id="110" w:name="_Toc52716420"/>
      <w:bookmarkStart w:id="111" w:name="_Toc58239058"/>
      <w:bookmarkStart w:id="112" w:name="_Toc68246639"/>
      <w:bookmarkStart w:id="113" w:name="_Toc75789899"/>
      <w:bookmarkStart w:id="114" w:name="_Toc84264528"/>
      <w:bookmarkStart w:id="115" w:name="_Toc90560652"/>
      <w:r w:rsidRPr="0000609A">
        <w:t>4.3</w:t>
      </w:r>
      <w:r w:rsidRPr="0000609A">
        <w:rPr>
          <w:lang w:eastAsia="zh-CN"/>
        </w:rPr>
        <w:tab/>
      </w:r>
      <w:r w:rsidRPr="0000609A">
        <w:t>Specification suffix information</w:t>
      </w:r>
      <w:bookmarkEnd w:id="107"/>
      <w:bookmarkEnd w:id="108"/>
      <w:bookmarkEnd w:id="109"/>
      <w:bookmarkEnd w:id="110"/>
      <w:bookmarkEnd w:id="111"/>
      <w:bookmarkEnd w:id="112"/>
      <w:bookmarkEnd w:id="113"/>
      <w:bookmarkEnd w:id="114"/>
      <w:bookmarkEnd w:id="115"/>
    </w:p>
    <w:p w14:paraId="1A4902FE" w14:textId="77777777" w:rsidR="006D31C9" w:rsidRPr="0000609A" w:rsidRDefault="006D31C9" w:rsidP="006D31C9">
      <w:r w:rsidRPr="0000609A">
        <w:t>Unless stated otherwise the following suffixes are used for indicating at 2</w:t>
      </w:r>
      <w:r w:rsidRPr="0000609A">
        <w:rPr>
          <w:vertAlign w:val="superscript"/>
        </w:rPr>
        <w:t>nd</w:t>
      </w:r>
      <w:r w:rsidRPr="0000609A">
        <w:t xml:space="preserve"> level clause, shown in </w:t>
      </w:r>
      <w:r w:rsidRPr="0000609A">
        <w:rPr>
          <w:lang w:eastAsia="zh-CN"/>
        </w:rPr>
        <w:t>t</w:t>
      </w:r>
      <w:r w:rsidRPr="0000609A">
        <w:t>able 4.3-1.</w:t>
      </w:r>
    </w:p>
    <w:p w14:paraId="7E049CB1" w14:textId="77777777" w:rsidR="006D31C9" w:rsidRPr="0000609A" w:rsidRDefault="006D31C9" w:rsidP="006D31C9">
      <w:pPr>
        <w:pStyle w:val="TH"/>
      </w:pPr>
      <w:r w:rsidRPr="0000609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2551"/>
      </w:tblGrid>
      <w:tr w:rsidR="006D31C9" w:rsidRPr="0000609A" w14:paraId="45E1F3F7"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1FC2B03" w14:textId="77777777" w:rsidR="006D31C9" w:rsidRPr="0000609A" w:rsidRDefault="006D31C9" w:rsidP="00BE10E9">
            <w:pPr>
              <w:pStyle w:val="TAH"/>
            </w:pPr>
            <w:r w:rsidRPr="0000609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20ADD8C" w14:textId="77777777" w:rsidR="006D31C9" w:rsidRPr="0000609A" w:rsidRDefault="006D31C9" w:rsidP="00BE10E9">
            <w:pPr>
              <w:pStyle w:val="TAH"/>
            </w:pPr>
            <w:r w:rsidRPr="0000609A">
              <w:t>Variant</w:t>
            </w:r>
          </w:p>
        </w:tc>
      </w:tr>
      <w:tr w:rsidR="006D31C9" w:rsidRPr="0000609A" w14:paraId="0C4A2729"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085915BD" w14:textId="77777777" w:rsidR="006D31C9" w:rsidRPr="0000609A" w:rsidRDefault="006D31C9" w:rsidP="00BE10E9">
            <w:pPr>
              <w:pStyle w:val="TAC"/>
            </w:pPr>
            <w:r w:rsidRPr="0000609A">
              <w:t>None</w:t>
            </w:r>
          </w:p>
        </w:tc>
        <w:tc>
          <w:tcPr>
            <w:tcW w:w="2551" w:type="dxa"/>
            <w:tcBorders>
              <w:top w:val="single" w:sz="4" w:space="0" w:color="auto"/>
              <w:left w:val="single" w:sz="4" w:space="0" w:color="auto"/>
              <w:bottom w:val="single" w:sz="4" w:space="0" w:color="auto"/>
              <w:right w:val="single" w:sz="4" w:space="0" w:color="auto"/>
            </w:tcBorders>
            <w:hideMark/>
          </w:tcPr>
          <w:p w14:paraId="5CA3A051" w14:textId="77777777" w:rsidR="006D31C9" w:rsidRPr="0000609A" w:rsidRDefault="006D31C9" w:rsidP="00BE10E9">
            <w:pPr>
              <w:pStyle w:val="TAL"/>
            </w:pPr>
            <w:r w:rsidRPr="0000609A">
              <w:t>Single Carrier</w:t>
            </w:r>
          </w:p>
        </w:tc>
      </w:tr>
      <w:tr w:rsidR="006D31C9" w:rsidRPr="0000609A" w14:paraId="7CE248B1"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13CCFA4F" w14:textId="77777777" w:rsidR="006D31C9" w:rsidRPr="0000609A" w:rsidRDefault="006D31C9" w:rsidP="00BE10E9">
            <w:pPr>
              <w:pStyle w:val="TAC"/>
            </w:pPr>
            <w:r w:rsidRPr="0000609A">
              <w:t>A</w:t>
            </w:r>
          </w:p>
        </w:tc>
        <w:tc>
          <w:tcPr>
            <w:tcW w:w="2551" w:type="dxa"/>
            <w:tcBorders>
              <w:top w:val="single" w:sz="4" w:space="0" w:color="auto"/>
              <w:left w:val="single" w:sz="4" w:space="0" w:color="auto"/>
              <w:bottom w:val="single" w:sz="4" w:space="0" w:color="auto"/>
              <w:right w:val="single" w:sz="4" w:space="0" w:color="auto"/>
            </w:tcBorders>
            <w:hideMark/>
          </w:tcPr>
          <w:p w14:paraId="39AB54D5" w14:textId="77777777" w:rsidR="006D31C9" w:rsidRPr="0000609A" w:rsidRDefault="006D31C9" w:rsidP="00BE10E9">
            <w:pPr>
              <w:pStyle w:val="TAL"/>
            </w:pPr>
            <w:r w:rsidRPr="0000609A">
              <w:t>Carrier Aggregation (CA)</w:t>
            </w:r>
          </w:p>
        </w:tc>
      </w:tr>
      <w:tr w:rsidR="006D31C9" w:rsidRPr="0000609A" w14:paraId="71E11824"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100B9BED" w14:textId="77777777" w:rsidR="006D31C9" w:rsidRPr="0000609A" w:rsidRDefault="006D31C9" w:rsidP="00BE10E9">
            <w:pPr>
              <w:pStyle w:val="TAC"/>
            </w:pPr>
            <w:r w:rsidRPr="0000609A">
              <w:t>B</w:t>
            </w:r>
          </w:p>
        </w:tc>
        <w:tc>
          <w:tcPr>
            <w:tcW w:w="2551" w:type="dxa"/>
            <w:tcBorders>
              <w:top w:val="single" w:sz="4" w:space="0" w:color="auto"/>
              <w:left w:val="single" w:sz="4" w:space="0" w:color="auto"/>
              <w:bottom w:val="single" w:sz="4" w:space="0" w:color="auto"/>
              <w:right w:val="single" w:sz="4" w:space="0" w:color="auto"/>
            </w:tcBorders>
            <w:hideMark/>
          </w:tcPr>
          <w:p w14:paraId="28697CAF" w14:textId="77777777" w:rsidR="006D31C9" w:rsidRPr="0000609A" w:rsidRDefault="006D31C9" w:rsidP="00BE10E9">
            <w:pPr>
              <w:pStyle w:val="TAL"/>
            </w:pPr>
            <w:r w:rsidRPr="0000609A">
              <w:t>Dual-Connectivity (DC)</w:t>
            </w:r>
          </w:p>
        </w:tc>
      </w:tr>
      <w:tr w:rsidR="006D31C9" w:rsidRPr="0000609A" w14:paraId="0C9424E0"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636823B9" w14:textId="77777777" w:rsidR="006D31C9" w:rsidRPr="0000609A" w:rsidRDefault="006D31C9" w:rsidP="00BE10E9">
            <w:pPr>
              <w:pStyle w:val="TAC"/>
            </w:pPr>
            <w:r w:rsidRPr="0000609A">
              <w:t>C</w:t>
            </w:r>
          </w:p>
        </w:tc>
        <w:tc>
          <w:tcPr>
            <w:tcW w:w="2551" w:type="dxa"/>
            <w:tcBorders>
              <w:top w:val="single" w:sz="4" w:space="0" w:color="auto"/>
              <w:left w:val="single" w:sz="4" w:space="0" w:color="auto"/>
              <w:bottom w:val="single" w:sz="4" w:space="0" w:color="auto"/>
              <w:right w:val="single" w:sz="4" w:space="0" w:color="auto"/>
            </w:tcBorders>
            <w:hideMark/>
          </w:tcPr>
          <w:p w14:paraId="2D2F59C8" w14:textId="77777777" w:rsidR="006D31C9" w:rsidRPr="0000609A" w:rsidRDefault="006D31C9" w:rsidP="00BE10E9">
            <w:pPr>
              <w:pStyle w:val="TAL"/>
            </w:pPr>
            <w:r w:rsidRPr="0000609A">
              <w:t>Supplement Uplink (SUL)</w:t>
            </w:r>
          </w:p>
        </w:tc>
      </w:tr>
    </w:tbl>
    <w:p w14:paraId="2A576956" w14:textId="77777777" w:rsidR="006D31C9" w:rsidRPr="0000609A" w:rsidRDefault="006D31C9" w:rsidP="006D31C9"/>
    <w:p w14:paraId="7670D86A" w14:textId="77777777" w:rsidR="006D31C9" w:rsidRPr="0000609A" w:rsidRDefault="006D31C9" w:rsidP="006D31C9">
      <w:r w:rsidRPr="0000609A">
        <w:t>A terminal which supports the above features needs to meet the requirement defined in the additional clause (suffix A, B, C) in clauses 5, 6, 7, 8, 9, 10.</w:t>
      </w:r>
    </w:p>
    <w:p w14:paraId="622B41FB" w14:textId="77777777" w:rsidR="006D31C9" w:rsidRPr="0000609A" w:rsidRDefault="006D31C9" w:rsidP="006D31C9">
      <w:pPr>
        <w:pStyle w:val="2"/>
        <w:rPr>
          <w:lang w:eastAsia="x-none"/>
        </w:rPr>
      </w:pPr>
      <w:bookmarkStart w:id="116" w:name="_Toc27479387"/>
      <w:bookmarkStart w:id="117" w:name="_Toc36058574"/>
      <w:bookmarkStart w:id="118" w:name="_Toc44067497"/>
      <w:bookmarkStart w:id="119" w:name="_Toc52716421"/>
      <w:bookmarkStart w:id="120" w:name="_Toc58239059"/>
      <w:bookmarkStart w:id="121" w:name="_Toc68246640"/>
      <w:bookmarkStart w:id="122" w:name="_Toc75789900"/>
      <w:bookmarkStart w:id="123" w:name="_Toc84264529"/>
      <w:bookmarkStart w:id="124" w:name="_Toc90560653"/>
      <w:r w:rsidRPr="0000609A">
        <w:rPr>
          <w:lang w:eastAsia="x-none"/>
        </w:rPr>
        <w:t>4.4</w:t>
      </w:r>
      <w:r w:rsidRPr="0000609A">
        <w:rPr>
          <w:lang w:eastAsia="zh-CN"/>
        </w:rPr>
        <w:tab/>
      </w:r>
      <w:r w:rsidRPr="0000609A">
        <w:rPr>
          <w:lang w:eastAsia="x-none"/>
        </w:rPr>
        <w:t>Conducted requirements</w:t>
      </w:r>
      <w:bookmarkEnd w:id="116"/>
      <w:bookmarkEnd w:id="117"/>
      <w:bookmarkEnd w:id="118"/>
      <w:bookmarkEnd w:id="119"/>
      <w:bookmarkEnd w:id="120"/>
      <w:bookmarkEnd w:id="121"/>
      <w:bookmarkEnd w:id="122"/>
      <w:bookmarkEnd w:id="123"/>
      <w:bookmarkEnd w:id="124"/>
    </w:p>
    <w:p w14:paraId="308F348B" w14:textId="1F052DA3" w:rsidR="006D31C9" w:rsidRPr="0000609A" w:rsidDel="006418A1" w:rsidRDefault="006D31C9" w:rsidP="006D31C9">
      <w:pPr>
        <w:rPr>
          <w:del w:id="125" w:author="ZTE-Ma Zhifeng" w:date="2023-05-10T21:30:00Z"/>
          <w:rFonts w:eastAsia="宋体"/>
        </w:rPr>
      </w:pPr>
      <w:del w:id="126" w:author="ZTE-Ma Zhifeng" w:date="2023-05-10T21:30:00Z">
        <w:r w:rsidRPr="0000609A" w:rsidDel="006418A1">
          <w:rPr>
            <w:rFonts w:eastAsia="宋体"/>
          </w:rPr>
          <w:delText>4.4.0</w:delText>
        </w:r>
        <w:r w:rsidRPr="0000609A" w:rsidDel="006418A1">
          <w:rPr>
            <w:rFonts w:eastAsia="宋体"/>
            <w:lang w:eastAsia="zh-CN"/>
          </w:rPr>
          <w:tab/>
        </w:r>
        <w:r w:rsidRPr="0000609A" w:rsidDel="006418A1">
          <w:delText>Introduction</w:delText>
        </w:r>
      </w:del>
    </w:p>
    <w:p w14:paraId="19F18F18" w14:textId="36458D17" w:rsidR="006418A1" w:rsidRDefault="006418A1">
      <w:pPr>
        <w:pStyle w:val="30"/>
        <w:rPr>
          <w:ins w:id="127" w:author="ZTE-Ma Zhifeng" w:date="2023-05-10T21:29:00Z"/>
          <w:rFonts w:eastAsia="Malgun Gothic"/>
        </w:rPr>
        <w:pPrChange w:id="128" w:author="ZTE-Ma Zhifeng" w:date="2023-05-10T21:30:00Z">
          <w:pPr/>
        </w:pPrChange>
      </w:pPr>
      <w:ins w:id="129" w:author="ZTE-Ma Zhifeng" w:date="2023-05-10T21:30:00Z">
        <w:r>
          <w:t>4.4.0</w:t>
        </w:r>
        <w:r w:rsidRPr="0000609A">
          <w:rPr>
            <w:lang w:eastAsia="zh-CN"/>
          </w:rPr>
          <w:tab/>
        </w:r>
        <w:r>
          <w:rPr>
            <w:lang w:eastAsia="zh-CN"/>
          </w:rPr>
          <w:t>Introduction</w:t>
        </w:r>
      </w:ins>
    </w:p>
    <w:p w14:paraId="00DF83BA" w14:textId="77777777" w:rsidR="006D31C9" w:rsidRPr="0000609A" w:rsidRDefault="006D31C9" w:rsidP="006D31C9">
      <w:pPr>
        <w:rPr>
          <w:rFonts w:eastAsia="Malgun Gothic"/>
        </w:rPr>
      </w:pPr>
      <w:r w:rsidRPr="0000609A">
        <w:rPr>
          <w:rFonts w:eastAsia="Malgun Gothic"/>
        </w:rPr>
        <w:t>The requirements are defined for the following modes:</w:t>
      </w:r>
    </w:p>
    <w:p w14:paraId="19CD3823" w14:textId="77777777" w:rsidR="006D31C9" w:rsidRPr="00CF786B" w:rsidRDefault="006D31C9" w:rsidP="006D31C9">
      <w:pPr>
        <w:pStyle w:val="B10"/>
        <w:rPr>
          <w:rFonts w:eastAsia="Malgun Gothic"/>
          <w:lang w:val="fr-FR"/>
        </w:rPr>
      </w:pPr>
      <w:r w:rsidRPr="00CF786B">
        <w:rPr>
          <w:rFonts w:eastAsia="Malgun Gothic"/>
          <w:lang w:val="fr-FR"/>
        </w:rPr>
        <w:t>-</w:t>
      </w:r>
      <w:r w:rsidRPr="00CF786B">
        <w:rPr>
          <w:rFonts w:eastAsia="Malgun Gothic"/>
          <w:lang w:val="fr-FR"/>
        </w:rPr>
        <w:tab/>
        <w:t>Mode 1: Conditions with external noise source</w:t>
      </w:r>
    </w:p>
    <w:p w14:paraId="70EF47B7"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Wanted signal with power level Es is transmitted.</w:t>
      </w:r>
    </w:p>
    <w:p w14:paraId="269F3B3E"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 xml:space="preserve">External </w:t>
      </w:r>
      <w:r w:rsidRPr="0000609A">
        <w:rPr>
          <w:rFonts w:eastAsia="宋体"/>
        </w:rPr>
        <w:t>white noise source</w:t>
      </w:r>
      <w:r w:rsidRPr="0000609A">
        <w:rPr>
          <w:rFonts w:eastAsia="Malgun Gothic"/>
        </w:rPr>
        <w:t xml:space="preserve"> with power spectral density Noc is used.</w:t>
      </w:r>
    </w:p>
    <w:p w14:paraId="45B09037"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r>
      <w:r w:rsidRPr="0000609A">
        <w:rPr>
          <w:rFonts w:eastAsia="Malgun Gothic"/>
          <w:i/>
        </w:rPr>
        <w:t>Es</w:t>
      </w:r>
      <w:r w:rsidRPr="0000609A">
        <w:rPr>
          <w:rFonts w:eastAsia="Malgun Gothic"/>
        </w:rPr>
        <w:t xml:space="preserve"> and </w:t>
      </w:r>
      <w:r w:rsidRPr="0000609A">
        <w:rPr>
          <w:rFonts w:eastAsia="Malgun Gothic"/>
          <w:i/>
        </w:rPr>
        <w:t>Noc</w:t>
      </w:r>
      <w:r w:rsidRPr="0000609A">
        <w:rPr>
          <w:rFonts w:eastAsia="Malgun Gothic"/>
        </w:rPr>
        <w:t xml:space="preserve"> levels are selected to achieve target SNR as described in Clause 4.4.2.</w:t>
      </w:r>
    </w:p>
    <w:p w14:paraId="21996DE4"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 xml:space="preserve">Mode 2: Noise free conditions </w:t>
      </w:r>
    </w:p>
    <w:p w14:paraId="16198A7D"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Wanted signal with power level Es is transmitted.</w:t>
      </w:r>
    </w:p>
    <w:p w14:paraId="6CE29BE6" w14:textId="77777777" w:rsidR="006D31C9" w:rsidRPr="0000609A" w:rsidRDefault="006D31C9" w:rsidP="006D31C9">
      <w:pPr>
        <w:pStyle w:val="B20"/>
        <w:rPr>
          <w:lang w:eastAsia="x-none"/>
        </w:rPr>
      </w:pPr>
      <w:r w:rsidRPr="0000609A">
        <w:rPr>
          <w:rFonts w:eastAsia="Malgun Gothic"/>
        </w:rPr>
        <w:t>-</w:t>
      </w:r>
      <w:r w:rsidRPr="0000609A">
        <w:rPr>
          <w:rFonts w:eastAsia="Malgun Gothic"/>
        </w:rPr>
        <w:tab/>
        <w:t>No external noise transmitted.</w:t>
      </w:r>
    </w:p>
    <w:p w14:paraId="4C83B320" w14:textId="77777777" w:rsidR="006D31C9" w:rsidRPr="0000609A" w:rsidRDefault="006D31C9" w:rsidP="006D31C9">
      <w:pPr>
        <w:pStyle w:val="30"/>
      </w:pPr>
      <w:bookmarkStart w:id="130" w:name="_Toc27479388"/>
      <w:bookmarkStart w:id="131" w:name="_Toc36058575"/>
      <w:bookmarkStart w:id="132" w:name="_Toc44067498"/>
      <w:bookmarkStart w:id="133" w:name="_Toc52716422"/>
      <w:bookmarkStart w:id="134" w:name="_Toc58239060"/>
      <w:bookmarkStart w:id="135" w:name="_Toc68246641"/>
      <w:bookmarkStart w:id="136" w:name="_Toc75789901"/>
      <w:bookmarkStart w:id="137" w:name="_Toc84264530"/>
      <w:bookmarkStart w:id="138" w:name="_Toc90560654"/>
      <w:r w:rsidRPr="0000609A">
        <w:t>4.4.1</w:t>
      </w:r>
      <w:r w:rsidRPr="0000609A">
        <w:rPr>
          <w:lang w:eastAsia="zh-CN"/>
        </w:rPr>
        <w:tab/>
      </w:r>
      <w:r w:rsidRPr="0000609A">
        <w:t>Reference point</w:t>
      </w:r>
      <w:bookmarkEnd w:id="130"/>
      <w:bookmarkEnd w:id="131"/>
      <w:bookmarkEnd w:id="132"/>
      <w:bookmarkEnd w:id="133"/>
      <w:bookmarkEnd w:id="134"/>
      <w:bookmarkEnd w:id="135"/>
      <w:bookmarkEnd w:id="136"/>
      <w:bookmarkEnd w:id="137"/>
      <w:bookmarkEnd w:id="138"/>
    </w:p>
    <w:p w14:paraId="737BB41B" w14:textId="77777777" w:rsidR="006D31C9" w:rsidRPr="0000609A" w:rsidRDefault="006D31C9" w:rsidP="006D31C9">
      <w:pPr>
        <w:rPr>
          <w:rFonts w:eastAsia="Malgun Gothic"/>
        </w:rPr>
      </w:pPr>
      <w:r w:rsidRPr="0000609A">
        <w:rPr>
          <w:rFonts w:eastAsia="Malgun Gothic"/>
        </w:rPr>
        <w:t>The reference point for SNR,</w:t>
      </w:r>
      <w:r w:rsidRPr="0000609A">
        <w:rPr>
          <w:lang w:eastAsia="zh-CN"/>
        </w:rPr>
        <w:t xml:space="preserve"> </w:t>
      </w:r>
      <w:r w:rsidRPr="0000609A">
        <w:rPr>
          <w:rFonts w:eastAsia="Malgun Gothic"/>
          <w:i/>
        </w:rPr>
        <w:t>Es</w:t>
      </w:r>
      <w:r w:rsidRPr="0000609A">
        <w:rPr>
          <w:rFonts w:eastAsia="Malgun Gothic"/>
        </w:rPr>
        <w:t xml:space="preserve"> and Noc of DL signal is the UE antenna connector or connectors.</w:t>
      </w:r>
    </w:p>
    <w:p w14:paraId="6BB955B5" w14:textId="77777777" w:rsidR="006D31C9" w:rsidRPr="0000609A" w:rsidRDefault="006D31C9" w:rsidP="006D31C9">
      <w:pPr>
        <w:pStyle w:val="30"/>
      </w:pPr>
      <w:bookmarkStart w:id="139" w:name="_Toc27479389"/>
      <w:bookmarkStart w:id="140" w:name="_Toc36058576"/>
      <w:bookmarkStart w:id="141" w:name="_Toc44067499"/>
      <w:bookmarkStart w:id="142" w:name="_Toc52716423"/>
      <w:bookmarkStart w:id="143" w:name="_Toc58239061"/>
      <w:bookmarkStart w:id="144" w:name="_Toc68246642"/>
      <w:bookmarkStart w:id="145" w:name="_Toc75789902"/>
      <w:bookmarkStart w:id="146" w:name="_Toc84264531"/>
      <w:bookmarkStart w:id="147" w:name="_Toc90560655"/>
      <w:r w:rsidRPr="0000609A">
        <w:t>4.4.2</w:t>
      </w:r>
      <w:r w:rsidRPr="0000609A">
        <w:rPr>
          <w:lang w:eastAsia="zh-CN"/>
        </w:rPr>
        <w:tab/>
      </w:r>
      <w:r w:rsidRPr="0000609A">
        <w:t>SNR definition</w:t>
      </w:r>
      <w:bookmarkEnd w:id="139"/>
      <w:bookmarkEnd w:id="140"/>
      <w:bookmarkEnd w:id="141"/>
      <w:bookmarkEnd w:id="142"/>
      <w:bookmarkEnd w:id="143"/>
      <w:bookmarkEnd w:id="144"/>
      <w:bookmarkEnd w:id="145"/>
      <w:bookmarkEnd w:id="146"/>
      <w:bookmarkEnd w:id="147"/>
    </w:p>
    <w:p w14:paraId="401A0228" w14:textId="77777777" w:rsidR="006D31C9" w:rsidRPr="0000609A" w:rsidRDefault="006D31C9" w:rsidP="006D31C9">
      <w:r w:rsidRPr="0000609A">
        <w:t>For Mode 1 conditions conducted UE demodulation and CSI requirements, the SNR is defined as:</w:t>
      </w:r>
    </w:p>
    <w:p w14:paraId="40D186AF" w14:textId="77777777" w:rsidR="006D31C9" w:rsidRPr="0000609A" w:rsidRDefault="006D31C9" w:rsidP="006D31C9">
      <w:pPr>
        <w:pStyle w:val="EQ"/>
      </w:pPr>
      <m:oMathPara>
        <m:oMath>
          <m:r>
            <w:rPr>
              <w:rFonts w:ascii="Cambria Math" w:eastAsia="宋体" w:hAnsi="Cambria Math"/>
            </w:rPr>
            <m:t>SNR</m:t>
          </m:r>
          <m:r>
            <m:rPr>
              <m:sty m:val="p"/>
            </m:rPr>
            <w:rPr>
              <w:rFonts w:ascii="Cambria Math" w:eastAsia="宋体" w:hAnsi="Cambria Math"/>
            </w:rPr>
            <m:t>=</m:t>
          </m:r>
          <m:f>
            <m:fPr>
              <m:ctrlPr>
                <w:rPr>
                  <w:rFonts w:ascii="Cambria Math" w:eastAsia="宋体" w:hAnsi="Cambria Math"/>
                </w:rPr>
              </m:ctrlPr>
            </m:fPr>
            <m:num>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E</m:t>
                      </m:r>
                    </m:e>
                    <m:sub>
                      <m:r>
                        <w:rPr>
                          <w:rFonts w:ascii="Cambria Math" w:eastAsia="宋体" w:hAnsi="Cambria Math"/>
                        </w:rPr>
                        <m:t>s</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num>
            <m:den>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oc</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den>
          </m:f>
        </m:oMath>
      </m:oMathPara>
    </w:p>
    <w:p w14:paraId="4128AC5C" w14:textId="77777777" w:rsidR="006D31C9" w:rsidRPr="0000609A" w:rsidRDefault="006D31C9" w:rsidP="006D31C9">
      <w:r w:rsidRPr="0000609A">
        <w:t>Where:</w:t>
      </w:r>
    </w:p>
    <w:p w14:paraId="50691585" w14:textId="77777777" w:rsidR="006D31C9" w:rsidRPr="0000609A" w:rsidRDefault="006D31C9" w:rsidP="006D31C9">
      <w:pPr>
        <w:pStyle w:val="B10"/>
      </w:pPr>
      <w:r w:rsidRPr="0000609A">
        <w:rPr>
          <w:i/>
        </w:rPr>
        <w:t>-</w:t>
      </w:r>
      <w:r w:rsidRPr="0000609A">
        <w:rPr>
          <w:i/>
        </w:rPr>
        <w:tab/>
        <w:t>N</w:t>
      </w:r>
      <w:r w:rsidRPr="0000609A">
        <w:rPr>
          <w:i/>
          <w:vertAlign w:val="subscript"/>
        </w:rPr>
        <w:t>RX</w:t>
      </w:r>
      <w:r w:rsidRPr="0000609A">
        <w:t xml:space="preserve"> denotes the number of receiver antenna connectors and the superscript receiver antenna connector </w:t>
      </w:r>
      <w:r w:rsidRPr="0000609A">
        <w:rPr>
          <w:i/>
        </w:rPr>
        <w:t>j</w:t>
      </w:r>
      <w:r w:rsidRPr="0000609A">
        <w:t>.</w:t>
      </w:r>
    </w:p>
    <w:p w14:paraId="6A6B6FD2" w14:textId="77777777" w:rsidR="006D31C9" w:rsidRPr="0000609A" w:rsidRDefault="006D31C9" w:rsidP="006D31C9">
      <w:pPr>
        <w:pStyle w:val="B10"/>
        <w:rPr>
          <w:lang w:eastAsia="zh-CN"/>
        </w:rPr>
      </w:pPr>
      <w:r w:rsidRPr="0000609A">
        <w:t>-</w:t>
      </w:r>
      <w:r w:rsidRPr="0000609A">
        <w:tab/>
        <w:t xml:space="preserve">The </w:t>
      </w:r>
      <w:r w:rsidRPr="0000609A">
        <w:rPr>
          <w:lang w:eastAsia="zh-CN"/>
        </w:rPr>
        <w:t xml:space="preserve">above </w:t>
      </w:r>
      <w:r w:rsidRPr="0000609A">
        <w:t xml:space="preserve">SNR </w:t>
      </w:r>
      <w:r w:rsidRPr="0000609A">
        <w:rPr>
          <w:lang w:eastAsia="zh-CN"/>
        </w:rPr>
        <w:t>definition assumes that the</w:t>
      </w:r>
      <w:r w:rsidRPr="0000609A">
        <w:t xml:space="preserve"> R</w:t>
      </w:r>
      <w:r w:rsidRPr="0000609A">
        <w:rPr>
          <w:lang w:eastAsia="zh-CN"/>
        </w:rPr>
        <w:t>E</w:t>
      </w:r>
      <w:r w:rsidRPr="0000609A">
        <w:t>s are not</w:t>
      </w:r>
      <w:r w:rsidRPr="0000609A">
        <w:rPr>
          <w:lang w:eastAsia="zh-CN"/>
        </w:rPr>
        <w:t xml:space="preserve"> </w:t>
      </w:r>
      <w:r w:rsidRPr="0000609A">
        <w:t>precod</w:t>
      </w:r>
      <w:r w:rsidRPr="0000609A">
        <w:rPr>
          <w:lang w:eastAsia="zh-CN"/>
        </w:rPr>
        <w:t>ed, and does not account for any gain which can be associated to the precoding operation.</w:t>
      </w:r>
    </w:p>
    <w:p w14:paraId="36ADC9B2" w14:textId="77777777" w:rsidR="006D31C9" w:rsidRPr="0000609A" w:rsidRDefault="006D31C9" w:rsidP="006D31C9">
      <w:pPr>
        <w:pStyle w:val="B10"/>
        <w:rPr>
          <w:lang w:eastAsia="zh-CN"/>
        </w:rPr>
      </w:pPr>
      <w:r w:rsidRPr="0000609A">
        <w:t>-</w:t>
      </w:r>
      <w:r w:rsidRPr="0000609A">
        <w:tab/>
      </w:r>
      <w:r w:rsidRPr="0000609A">
        <w:rPr>
          <w:lang w:eastAsia="zh-CN"/>
        </w:rPr>
        <w:t xml:space="preserve">Unless otherwise stated, the SNR refers to the SSS wanted signal. </w:t>
      </w:r>
    </w:p>
    <w:p w14:paraId="441F758D" w14:textId="77777777" w:rsidR="006D31C9" w:rsidRPr="0000609A" w:rsidRDefault="006D31C9" w:rsidP="006D31C9">
      <w:pPr>
        <w:pStyle w:val="B10"/>
        <w:rPr>
          <w:lang w:eastAsia="zh-CN"/>
        </w:rPr>
      </w:pPr>
      <w:r w:rsidRPr="0000609A">
        <w:lastRenderedPageBreak/>
        <w:t>-</w:t>
      </w:r>
      <w:r w:rsidRPr="0000609A">
        <w:rPr>
          <w:lang w:eastAsia="zh-CN"/>
        </w:rPr>
        <w:tab/>
        <w:t>The downlink SSS transmit power is defined as the linear average over the power contributions in [W] of all resource elements that carry the SSS within the operating system bandwidth.</w:t>
      </w:r>
    </w:p>
    <w:p w14:paraId="05ED6B6E" w14:textId="3C7EF806" w:rsidR="006D31C9" w:rsidRPr="0000609A" w:rsidRDefault="006D31C9" w:rsidP="006D31C9">
      <w:pPr>
        <w:pStyle w:val="B10"/>
        <w:rPr>
          <w:lang w:eastAsia="zh-CN"/>
        </w:rPr>
      </w:pPr>
      <w:r w:rsidRPr="0000609A">
        <w:rPr>
          <w:lang w:eastAsia="zh-CN"/>
        </w:rPr>
        <w:t>-</w:t>
      </w:r>
      <w:r w:rsidRPr="0000609A">
        <w:rPr>
          <w:lang w:eastAsia="zh-CN"/>
        </w:rPr>
        <w:tab/>
        <w:t>The power ratio of other wanted signals to the SSS is defined in clause C.3.1.</w:t>
      </w:r>
      <w:del w:id="148" w:author="ZTE-Ma Zhifeng" w:date="2023-05-10T21:32:00Z">
        <w:r w:rsidRPr="0000609A" w:rsidDel="006418A1">
          <w:rPr>
            <w:lang w:eastAsia="zh-CN"/>
          </w:rPr>
          <w:delText>.</w:delText>
        </w:r>
      </w:del>
    </w:p>
    <w:p w14:paraId="003F2033" w14:textId="77777777" w:rsidR="006D31C9" w:rsidRPr="0000609A" w:rsidRDefault="006D31C9" w:rsidP="006D31C9">
      <w:pPr>
        <w:pStyle w:val="30"/>
      </w:pPr>
      <w:bookmarkStart w:id="149" w:name="_Toc27479390"/>
      <w:bookmarkStart w:id="150" w:name="_Toc36058577"/>
      <w:bookmarkStart w:id="151" w:name="_Toc44067500"/>
      <w:bookmarkStart w:id="152" w:name="_Toc52716424"/>
      <w:bookmarkStart w:id="153" w:name="_Toc58239062"/>
      <w:bookmarkStart w:id="154" w:name="_Toc68246643"/>
      <w:bookmarkStart w:id="155" w:name="_Toc75789903"/>
      <w:bookmarkStart w:id="156" w:name="_Toc84264532"/>
      <w:bookmarkStart w:id="157" w:name="_Toc90560656"/>
      <w:r w:rsidRPr="0000609A">
        <w:t>4.4.3</w:t>
      </w:r>
      <w:r w:rsidRPr="0000609A">
        <w:rPr>
          <w:lang w:eastAsia="zh-CN"/>
        </w:rPr>
        <w:tab/>
      </w:r>
      <w:r w:rsidRPr="0000609A">
        <w:t>Noc</w:t>
      </w:r>
      <w:bookmarkEnd w:id="149"/>
      <w:bookmarkEnd w:id="150"/>
      <w:bookmarkEnd w:id="151"/>
      <w:bookmarkEnd w:id="152"/>
      <w:bookmarkEnd w:id="153"/>
      <w:bookmarkEnd w:id="154"/>
      <w:bookmarkEnd w:id="155"/>
      <w:bookmarkEnd w:id="156"/>
      <w:bookmarkEnd w:id="157"/>
    </w:p>
    <w:p w14:paraId="10C2F1B6" w14:textId="77777777" w:rsidR="006D31C9" w:rsidRPr="0000609A" w:rsidRDefault="006D31C9" w:rsidP="006D31C9">
      <w:pPr>
        <w:pStyle w:val="40"/>
        <w:rPr>
          <w:rFonts w:eastAsia="PMingLiU"/>
          <w:lang w:eastAsia="zh-CN"/>
        </w:rPr>
      </w:pPr>
      <w:r w:rsidRPr="0000609A">
        <w:rPr>
          <w:rFonts w:eastAsia="PMingLiU"/>
          <w:lang w:eastAsia="zh-CN"/>
        </w:rPr>
        <w:t>4</w:t>
      </w:r>
      <w:r w:rsidRPr="0000609A">
        <w:rPr>
          <w:rFonts w:eastAsia="PMingLiU"/>
        </w:rPr>
        <w:t>.4.</w:t>
      </w:r>
      <w:r w:rsidRPr="0000609A">
        <w:rPr>
          <w:rFonts w:eastAsia="PMingLiU"/>
          <w:lang w:eastAsia="zh-CN"/>
        </w:rPr>
        <w:t>3</w:t>
      </w:r>
      <w:r w:rsidRPr="0000609A">
        <w:rPr>
          <w:rFonts w:eastAsia="PMingLiU"/>
        </w:rPr>
        <w:t>.</w:t>
      </w:r>
      <w:r w:rsidRPr="0000609A">
        <w:rPr>
          <w:rFonts w:eastAsia="PMingLiU"/>
          <w:lang w:eastAsia="zh-CN"/>
        </w:rPr>
        <w:t>1</w:t>
      </w:r>
      <w:r w:rsidRPr="0000609A">
        <w:rPr>
          <w:rFonts w:eastAsia="PMingLiU"/>
          <w:lang w:eastAsia="zh-CN"/>
        </w:rPr>
        <w:tab/>
        <w:t>Introduction</w:t>
      </w:r>
    </w:p>
    <w:p w14:paraId="21BF9AE7" w14:textId="77777777" w:rsidR="006D31C9" w:rsidRPr="0000609A" w:rsidRDefault="006D31C9" w:rsidP="006D31C9">
      <w:pPr>
        <w:rPr>
          <w:rFonts w:eastAsia="Malgun Gothic"/>
        </w:rPr>
      </w:pPr>
      <w:r w:rsidRPr="0000609A">
        <w:t xml:space="preserve">This clause describes the Noc power level for </w:t>
      </w:r>
      <w:r w:rsidRPr="0000609A">
        <w:rPr>
          <w:rFonts w:eastAsia="宋体"/>
          <w:lang w:eastAsia="zh-CN"/>
        </w:rPr>
        <w:t>Mode 1 conditions</w:t>
      </w:r>
      <w:r w:rsidRPr="0000609A">
        <w:t xml:space="preserve"> conducted testing of demodulation and CSI requirements</w:t>
      </w:r>
      <w:r w:rsidRPr="0000609A">
        <w:rPr>
          <w:rFonts w:eastAsia="Malgun Gothic"/>
        </w:rPr>
        <w:t>.</w:t>
      </w:r>
    </w:p>
    <w:p w14:paraId="4EA65236" w14:textId="77777777" w:rsidR="006D31C9" w:rsidRPr="0000609A" w:rsidRDefault="006D31C9" w:rsidP="006D31C9">
      <w:pPr>
        <w:rPr>
          <w:rFonts w:eastAsia="PMingLiU"/>
          <w:lang w:eastAsia="zh-CN"/>
        </w:rPr>
      </w:pPr>
      <w:r w:rsidRPr="0000609A">
        <w:rPr>
          <w:lang w:eastAsia="zh-CN"/>
        </w:rPr>
        <w:t>Unless otherwise stated for CA and EN-DC testing, the same Noc level shall be provided on different component carriers.</w:t>
      </w:r>
    </w:p>
    <w:p w14:paraId="5DACB9CE" w14:textId="77777777" w:rsidR="006D31C9" w:rsidRPr="0000609A" w:rsidRDefault="006D31C9" w:rsidP="006D31C9">
      <w:pPr>
        <w:pStyle w:val="40"/>
        <w:rPr>
          <w:rFonts w:eastAsia="PMingLiU"/>
          <w:lang w:eastAsia="zh-CN"/>
        </w:rPr>
      </w:pPr>
      <w:bookmarkStart w:id="158" w:name="_Toc27479392"/>
      <w:bookmarkStart w:id="159" w:name="_Toc36058579"/>
      <w:bookmarkStart w:id="160" w:name="_Toc44067502"/>
      <w:bookmarkStart w:id="161" w:name="_Toc52716426"/>
      <w:bookmarkStart w:id="162" w:name="_Toc58239064"/>
      <w:bookmarkStart w:id="163" w:name="_Toc68246645"/>
      <w:bookmarkStart w:id="164" w:name="_Toc75789905"/>
      <w:bookmarkStart w:id="165" w:name="_Toc84264534"/>
      <w:bookmarkStart w:id="166" w:name="_Toc90560658"/>
      <w:r w:rsidRPr="0000609A">
        <w:rPr>
          <w:rFonts w:eastAsia="PMingLiU"/>
          <w:lang w:eastAsia="zh-CN"/>
        </w:rPr>
        <w:t>4</w:t>
      </w:r>
      <w:r w:rsidRPr="0000609A">
        <w:rPr>
          <w:rFonts w:eastAsia="PMingLiU"/>
        </w:rPr>
        <w:t>.4.</w:t>
      </w:r>
      <w:r w:rsidRPr="0000609A">
        <w:rPr>
          <w:rFonts w:eastAsia="PMingLiU"/>
          <w:lang w:eastAsia="zh-CN"/>
        </w:rPr>
        <w:t>3</w:t>
      </w:r>
      <w:r w:rsidRPr="0000609A">
        <w:rPr>
          <w:rFonts w:eastAsia="PMingLiU"/>
        </w:rPr>
        <w:t>.</w:t>
      </w:r>
      <w:r w:rsidRPr="0000609A">
        <w:rPr>
          <w:rFonts w:eastAsia="PMingLiU"/>
          <w:lang w:eastAsia="zh-CN"/>
        </w:rPr>
        <w:t>2</w:t>
      </w:r>
      <w:r w:rsidRPr="0000609A">
        <w:rPr>
          <w:rFonts w:eastAsia="PMingLiU"/>
          <w:lang w:eastAsia="zh-CN"/>
        </w:rPr>
        <w:tab/>
        <w:t xml:space="preserve">Noc for </w:t>
      </w:r>
      <w:r w:rsidRPr="0000609A">
        <w:rPr>
          <w:rFonts w:eastAsia="PMingLiU"/>
        </w:rPr>
        <w:t>NR operating bands in FR1</w:t>
      </w:r>
      <w:bookmarkEnd w:id="158"/>
      <w:bookmarkEnd w:id="159"/>
      <w:bookmarkEnd w:id="160"/>
      <w:bookmarkEnd w:id="161"/>
      <w:bookmarkEnd w:id="162"/>
      <w:bookmarkEnd w:id="163"/>
      <w:bookmarkEnd w:id="164"/>
      <w:bookmarkEnd w:id="165"/>
      <w:bookmarkEnd w:id="166"/>
    </w:p>
    <w:p w14:paraId="46610C05" w14:textId="77777777" w:rsidR="006D31C9" w:rsidRPr="0000609A" w:rsidRDefault="006D31C9" w:rsidP="006D31C9">
      <w:pPr>
        <w:rPr>
          <w:rFonts w:eastAsia="PMingLiU"/>
          <w:lang w:eastAsia="zh-CN"/>
        </w:rPr>
      </w:pPr>
      <w:r w:rsidRPr="0000609A">
        <w:t>T</w:t>
      </w:r>
      <w:r w:rsidRPr="0000609A">
        <w:rPr>
          <w:lang w:eastAsia="zh-CN"/>
        </w:rPr>
        <w:t>he Noc power spectrum density shall be larger or equal to the minimum Noc power level for each operating band supported by the UE as defined in clause 4.4.3.2.1.</w:t>
      </w:r>
    </w:p>
    <w:p w14:paraId="14170325" w14:textId="77777777" w:rsidR="006D31C9" w:rsidRPr="0000609A" w:rsidRDefault="006D31C9" w:rsidP="006D31C9">
      <w:pPr>
        <w:rPr>
          <w:lang w:eastAsia="zh-CN"/>
        </w:rPr>
      </w:pPr>
      <w:r w:rsidRPr="0000609A">
        <w:rPr>
          <w:lang w:eastAsia="zh-CN"/>
        </w:rPr>
        <w:t>Unless otherwise stated, a fixed Noc power level of -134 dBm/Hz shall be used for all operating bands.</w:t>
      </w:r>
    </w:p>
    <w:p w14:paraId="51E0686C" w14:textId="77777777" w:rsidR="006D31C9" w:rsidRPr="0000609A" w:rsidRDefault="006D31C9" w:rsidP="006D31C9">
      <w:pPr>
        <w:pStyle w:val="5"/>
        <w:rPr>
          <w:rFonts w:eastAsia="PMingLiU"/>
          <w:lang w:eastAsia="zh-CN"/>
        </w:rPr>
      </w:pPr>
      <w:bookmarkStart w:id="167" w:name="_Toc27479393"/>
      <w:bookmarkStart w:id="168" w:name="_Toc36058580"/>
      <w:bookmarkStart w:id="169" w:name="_Toc44067503"/>
      <w:bookmarkStart w:id="170" w:name="_Toc52716427"/>
      <w:bookmarkStart w:id="171" w:name="_Toc58239065"/>
      <w:bookmarkStart w:id="172" w:name="_Toc68246646"/>
      <w:bookmarkStart w:id="173" w:name="_Toc75789906"/>
      <w:bookmarkStart w:id="174" w:name="_Toc84264535"/>
      <w:bookmarkStart w:id="175" w:name="_Toc90560659"/>
      <w:r w:rsidRPr="0000609A">
        <w:rPr>
          <w:rFonts w:eastAsia="PMingLiU"/>
          <w:lang w:eastAsia="zh-CN"/>
        </w:rPr>
        <w:t>4</w:t>
      </w:r>
      <w:r w:rsidRPr="0000609A">
        <w:rPr>
          <w:rFonts w:eastAsia="PMingLiU"/>
        </w:rPr>
        <w:t>.4.</w:t>
      </w:r>
      <w:r w:rsidRPr="0000609A">
        <w:rPr>
          <w:rFonts w:eastAsia="PMingLiU"/>
          <w:lang w:eastAsia="zh-CN"/>
        </w:rPr>
        <w:t>3</w:t>
      </w:r>
      <w:r w:rsidRPr="0000609A">
        <w:rPr>
          <w:rFonts w:eastAsia="PMingLiU"/>
        </w:rPr>
        <w:t>.</w:t>
      </w:r>
      <w:r w:rsidRPr="0000609A">
        <w:rPr>
          <w:rFonts w:eastAsia="PMingLiU"/>
          <w:lang w:eastAsia="zh-CN"/>
        </w:rPr>
        <w:t>2.1</w:t>
      </w:r>
      <w:r w:rsidRPr="0000609A">
        <w:rPr>
          <w:rFonts w:eastAsia="PMingLiU"/>
          <w:lang w:eastAsia="zh-CN"/>
        </w:rPr>
        <w:tab/>
        <w:t xml:space="preserve">Derivation of Noc values for </w:t>
      </w:r>
      <w:r w:rsidRPr="0000609A">
        <w:rPr>
          <w:rFonts w:eastAsia="PMingLiU"/>
        </w:rPr>
        <w:t>NR operating bands in FR1</w:t>
      </w:r>
      <w:bookmarkEnd w:id="167"/>
      <w:bookmarkEnd w:id="168"/>
      <w:bookmarkEnd w:id="169"/>
      <w:bookmarkEnd w:id="170"/>
      <w:bookmarkEnd w:id="171"/>
      <w:bookmarkEnd w:id="172"/>
      <w:bookmarkEnd w:id="173"/>
      <w:bookmarkEnd w:id="174"/>
      <w:bookmarkEnd w:id="175"/>
    </w:p>
    <w:p w14:paraId="2912EA1A" w14:textId="77777777" w:rsidR="006D31C9" w:rsidRPr="0000609A" w:rsidRDefault="006D31C9" w:rsidP="006D31C9">
      <w:pPr>
        <w:rPr>
          <w:rFonts w:eastAsia="PMingLiU"/>
          <w:lang w:eastAsia="zh-CN"/>
        </w:rPr>
      </w:pPr>
      <w:r w:rsidRPr="0000609A">
        <w:rPr>
          <w:lang w:eastAsia="zh-CN"/>
        </w:rPr>
        <w:t>The minimum Noc power level for an operating band, subcarrier spacing and channel bandwidth is derived based on the following equation:</w:t>
      </w:r>
    </w:p>
    <w:p w14:paraId="55ABAC61" w14:textId="77777777" w:rsidR="006D31C9" w:rsidRPr="0000609A" w:rsidRDefault="006D31C9" w:rsidP="006D31C9">
      <w:pPr>
        <w:pStyle w:val="EQ"/>
        <w:rPr>
          <w:lang w:eastAsia="zh-CN"/>
        </w:rPr>
      </w:pPr>
      <w:r w:rsidRPr="0000609A">
        <w:rPr>
          <w:lang w:eastAsia="zh-CN"/>
        </w:rPr>
        <w:tab/>
        <w:t>Noc</w:t>
      </w:r>
      <w:r w:rsidRPr="0000609A">
        <w:rPr>
          <w:vertAlign w:val="subscript"/>
          <w:lang w:eastAsia="zh-CN"/>
        </w:rPr>
        <w:t>Band_X, SCS_Y, CBW_Z</w:t>
      </w:r>
      <w:r w:rsidRPr="0000609A">
        <w:rPr>
          <w:lang w:eastAsia="zh-CN"/>
        </w:rPr>
        <w:t xml:space="preserve"> = </w:t>
      </w:r>
      <w:r w:rsidRPr="0000609A">
        <w:t>REFSENS</w:t>
      </w:r>
      <w:r w:rsidRPr="0000609A">
        <w:rPr>
          <w:vertAlign w:val="subscript"/>
        </w:rPr>
        <w:t>Band_X, SCS_Y, CBW_Z</w:t>
      </w:r>
      <w:r w:rsidRPr="0000609A">
        <w:t xml:space="preserve"> – 10*log10(12*SCS_Y*nPRB) + D – SNR</w:t>
      </w:r>
      <w:r w:rsidRPr="0000609A">
        <w:rPr>
          <w:vertAlign w:val="subscript"/>
        </w:rPr>
        <w:t>REFSENS</w:t>
      </w:r>
      <w:r w:rsidRPr="0000609A">
        <w:rPr>
          <w:lang w:eastAsia="zh-CN"/>
        </w:rPr>
        <w:t xml:space="preserve"> </w:t>
      </w:r>
      <w:r w:rsidRPr="0000609A">
        <w:rPr>
          <w:rFonts w:eastAsia="宋体"/>
        </w:rPr>
        <w:t>+ ∆</w:t>
      </w:r>
      <w:r w:rsidRPr="0000609A">
        <w:rPr>
          <w:rFonts w:eastAsia="宋体"/>
          <w:vertAlign w:val="subscript"/>
        </w:rPr>
        <w:t>thermal</w:t>
      </w:r>
    </w:p>
    <w:p w14:paraId="3600E346" w14:textId="77777777" w:rsidR="006D31C9" w:rsidRPr="0000609A" w:rsidRDefault="006D31C9" w:rsidP="006D31C9">
      <w:pPr>
        <w:rPr>
          <w:lang w:eastAsia="zh-CN"/>
        </w:rPr>
      </w:pPr>
      <w:r w:rsidRPr="0000609A">
        <w:rPr>
          <w:lang w:eastAsia="zh-CN"/>
        </w:rPr>
        <w:t xml:space="preserve">where </w:t>
      </w:r>
    </w:p>
    <w:p w14:paraId="5B1BCCB2"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REFSENS</w:t>
      </w:r>
      <w:r w:rsidRPr="0000609A">
        <w:rPr>
          <w:rFonts w:eastAsia="Malgun Gothic"/>
          <w:vertAlign w:val="subscript"/>
        </w:rPr>
        <w:t>Band_X, SCS_Y, CBW_Z</w:t>
      </w:r>
      <w:r w:rsidRPr="0000609A">
        <w:rPr>
          <w:rFonts w:eastAsia="Malgun Gothic"/>
        </w:rPr>
        <w:t xml:space="preserve"> is the REFSENS value in dBm for Band X, SCS Y and CBW Z specified in Table 7.3.2-1 of TS 38.101-1 [2]</w:t>
      </w:r>
    </w:p>
    <w:p w14:paraId="5488A174" w14:textId="77777777" w:rsidR="006D31C9" w:rsidRPr="0000609A" w:rsidRDefault="006D31C9" w:rsidP="006D31C9">
      <w:pPr>
        <w:pStyle w:val="B10"/>
        <w:rPr>
          <w:rFonts w:eastAsia="PMingLiU"/>
        </w:rPr>
      </w:pPr>
      <w:r w:rsidRPr="0000609A">
        <w:rPr>
          <w:rFonts w:eastAsia="Malgun Gothic"/>
        </w:rPr>
        <w:t>-</w:t>
      </w:r>
      <w:r w:rsidRPr="0000609A">
        <w:rPr>
          <w:rFonts w:eastAsia="Malgun Gothic"/>
        </w:rPr>
        <w:tab/>
      </w:r>
      <w:r w:rsidRPr="0000609A">
        <w:t>12 is the number of subcarriers in a PRB</w:t>
      </w:r>
    </w:p>
    <w:p w14:paraId="18A6C259"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SCS Y is the subcarrier spacing associated with the REFSENS value</w:t>
      </w:r>
    </w:p>
    <w:p w14:paraId="507A96B0"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nPRB is the maximum number of PRB for SCS Y and CBW Z associated with the REFSENS value, and is specified in Table 5.3.2-1 of TS 38.101-1 [2]</w:t>
      </w:r>
    </w:p>
    <w:p w14:paraId="09F3CD49"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D is diversity gain equal to 3 dB</w:t>
      </w:r>
    </w:p>
    <w:p w14:paraId="691719D9"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SNR</w:t>
      </w:r>
      <w:r w:rsidRPr="0000609A">
        <w:rPr>
          <w:rFonts w:eastAsia="Malgun Gothic"/>
          <w:vertAlign w:val="subscript"/>
        </w:rPr>
        <w:t>REFSENS</w:t>
      </w:r>
      <w:r w:rsidRPr="0000609A">
        <w:rPr>
          <w:rFonts w:eastAsia="Malgun Gothic"/>
        </w:rPr>
        <w:t xml:space="preserve"> = -1 dB</w:t>
      </w:r>
      <w:r w:rsidRPr="0000609A">
        <w:t xml:space="preserve"> is the SNR used for simulation of REFSENS</w:t>
      </w:r>
    </w:p>
    <w:p w14:paraId="364779BE" w14:textId="77777777" w:rsidR="006D31C9" w:rsidRPr="0000609A" w:rsidRDefault="006D31C9" w:rsidP="006D31C9">
      <w:pPr>
        <w:pStyle w:val="B10"/>
        <w:rPr>
          <w:rFonts w:ascii="Arial" w:eastAsia="Calibri" w:hAnsi="Arial" w:cs="Arial"/>
          <w:b/>
          <w:sz w:val="18"/>
          <w:szCs w:val="18"/>
        </w:rPr>
      </w:pPr>
      <w:r w:rsidRPr="0000609A">
        <w:rPr>
          <w:rFonts w:eastAsia="Malgun Gothic"/>
        </w:rPr>
        <w:t>-</w:t>
      </w:r>
      <w:r w:rsidRPr="0000609A">
        <w:rPr>
          <w:rFonts w:eastAsia="Malgun Gothic"/>
        </w:rPr>
        <w:tab/>
      </w:r>
      <w:r w:rsidRPr="0000609A">
        <w:t>∆</w:t>
      </w:r>
      <w:r w:rsidRPr="0000609A">
        <w:rPr>
          <w:vertAlign w:val="subscript"/>
        </w:rPr>
        <w:t>thermal</w:t>
      </w:r>
      <w:r w:rsidRPr="0000609A">
        <w:t xml:space="preserve"> is the amount of dB that the wanted noise is set above UE thermal noise, giving a defined rise in total noise. ∆</w:t>
      </w:r>
      <w:r w:rsidRPr="0000609A">
        <w:rPr>
          <w:vertAlign w:val="subscript"/>
        </w:rPr>
        <w:t>thermal</w:t>
      </w:r>
      <w:r w:rsidRPr="0000609A">
        <w:t xml:space="preserve"> = 16dB, giving a rise in total noise of 0.1dB, regarded as insignificant</w:t>
      </w:r>
      <w:r w:rsidRPr="0000609A">
        <w:rPr>
          <w:rFonts w:ascii="Arial" w:eastAsia="Calibri" w:hAnsi="Arial" w:cs="Arial"/>
          <w:b/>
          <w:sz w:val="18"/>
          <w:szCs w:val="18"/>
        </w:rPr>
        <w:t>.</w:t>
      </w:r>
    </w:p>
    <w:p w14:paraId="6F1634AE" w14:textId="77777777" w:rsidR="006D31C9" w:rsidRPr="0000609A" w:rsidRDefault="006D31C9" w:rsidP="006D31C9">
      <w:pPr>
        <w:rPr>
          <w:rFonts w:eastAsia="PMingLiU"/>
        </w:rPr>
      </w:pPr>
      <w:r w:rsidRPr="0000609A">
        <w:t>The calculated Noc value for the baseline of Band n12, 15 kHz SCS, 15 MHz CBW is -135.5 dBm/Hz.</w:t>
      </w:r>
    </w:p>
    <w:p w14:paraId="41EFDC11" w14:textId="77777777" w:rsidR="006D31C9" w:rsidRPr="0000609A" w:rsidRDefault="006D31C9" w:rsidP="006D31C9">
      <w:pPr>
        <w:rPr>
          <w:rFonts w:eastAsia="宋体"/>
          <w:lang w:eastAsia="zh-CN"/>
        </w:rPr>
      </w:pPr>
      <w:r w:rsidRPr="0000609A">
        <w:rPr>
          <w:rFonts w:eastAsia="Malgun Gothic"/>
        </w:rPr>
        <w:t>An allowance of 1.5dB is made for CA and for future bands, giving an Noc power level of -134 dBm/Hz.</w:t>
      </w:r>
    </w:p>
    <w:p w14:paraId="29DA3E89" w14:textId="77777777" w:rsidR="006D31C9" w:rsidRPr="0000609A" w:rsidRDefault="006D31C9" w:rsidP="006D31C9">
      <w:pPr>
        <w:pStyle w:val="30"/>
        <w:rPr>
          <w:rFonts w:eastAsia="宋体"/>
        </w:rPr>
      </w:pPr>
      <w:bookmarkStart w:id="176" w:name="_Toc27479394"/>
      <w:bookmarkStart w:id="177" w:name="_Toc36058581"/>
      <w:bookmarkStart w:id="178" w:name="_Toc44067504"/>
      <w:bookmarkStart w:id="179" w:name="_Toc52716428"/>
      <w:bookmarkStart w:id="180" w:name="_Toc58239066"/>
      <w:bookmarkStart w:id="181" w:name="_Toc68246647"/>
      <w:bookmarkStart w:id="182" w:name="_Toc75789907"/>
      <w:bookmarkStart w:id="183" w:name="_Toc84264536"/>
      <w:bookmarkStart w:id="184" w:name="_Toc90560660"/>
      <w:r w:rsidRPr="0000609A">
        <w:rPr>
          <w:rFonts w:eastAsia="宋体"/>
        </w:rPr>
        <w:t>4.4.4</w:t>
      </w:r>
      <w:r w:rsidRPr="0000609A">
        <w:rPr>
          <w:rFonts w:eastAsia="宋体"/>
          <w:lang w:eastAsia="zh-CN"/>
        </w:rPr>
        <w:tab/>
      </w:r>
      <w:r w:rsidRPr="0000609A">
        <w:rPr>
          <w:rFonts w:eastAsia="宋体"/>
        </w:rPr>
        <w:t>Es</w:t>
      </w:r>
      <w:bookmarkEnd w:id="176"/>
      <w:bookmarkEnd w:id="177"/>
      <w:bookmarkEnd w:id="178"/>
      <w:bookmarkEnd w:id="179"/>
      <w:bookmarkEnd w:id="180"/>
      <w:bookmarkEnd w:id="181"/>
      <w:bookmarkEnd w:id="182"/>
      <w:bookmarkEnd w:id="183"/>
      <w:bookmarkEnd w:id="184"/>
    </w:p>
    <w:p w14:paraId="349DD6C0" w14:textId="77777777" w:rsidR="006D31C9" w:rsidRPr="0000609A" w:rsidRDefault="006D31C9" w:rsidP="006D31C9">
      <w:pPr>
        <w:pStyle w:val="40"/>
        <w:rPr>
          <w:rFonts w:eastAsia="PMingLiU"/>
          <w:lang w:eastAsia="zh-CN"/>
        </w:rPr>
      </w:pPr>
      <w:bookmarkStart w:id="185" w:name="_Toc27479395"/>
      <w:bookmarkStart w:id="186" w:name="_Toc36058582"/>
      <w:bookmarkStart w:id="187" w:name="_Toc44067505"/>
      <w:bookmarkStart w:id="188" w:name="_Toc52716429"/>
      <w:bookmarkStart w:id="189" w:name="_Toc58239067"/>
      <w:bookmarkStart w:id="190" w:name="_Toc68246648"/>
      <w:bookmarkStart w:id="191" w:name="_Toc75789908"/>
      <w:bookmarkStart w:id="192" w:name="_Toc84264537"/>
      <w:bookmarkStart w:id="193" w:name="_Toc90560661"/>
      <w:r w:rsidRPr="0000609A">
        <w:rPr>
          <w:rFonts w:eastAsia="PMingLiU"/>
          <w:lang w:eastAsia="zh-CN"/>
        </w:rPr>
        <w:t>4.4.4.1</w:t>
      </w:r>
      <w:r w:rsidRPr="0000609A">
        <w:rPr>
          <w:rFonts w:eastAsia="PMingLiU"/>
          <w:lang w:eastAsia="zh-CN"/>
        </w:rPr>
        <w:tab/>
        <w:t>Introduction</w:t>
      </w:r>
      <w:bookmarkEnd w:id="185"/>
      <w:bookmarkEnd w:id="186"/>
      <w:bookmarkEnd w:id="187"/>
      <w:bookmarkEnd w:id="188"/>
      <w:bookmarkEnd w:id="189"/>
      <w:bookmarkEnd w:id="190"/>
      <w:bookmarkEnd w:id="191"/>
      <w:bookmarkEnd w:id="192"/>
      <w:bookmarkEnd w:id="193"/>
    </w:p>
    <w:p w14:paraId="26445A72" w14:textId="77777777" w:rsidR="006D31C9" w:rsidRPr="0000609A" w:rsidRDefault="006D31C9" w:rsidP="006D31C9">
      <w:pPr>
        <w:rPr>
          <w:rFonts w:eastAsia="Malgun Gothic"/>
        </w:rPr>
      </w:pPr>
      <w:r w:rsidRPr="0000609A">
        <w:t xml:space="preserve">This clause describes the Es power level for </w:t>
      </w:r>
      <w:r w:rsidRPr="0000609A">
        <w:rPr>
          <w:rFonts w:eastAsia="宋体"/>
          <w:lang w:eastAsia="zh-CN"/>
        </w:rPr>
        <w:t>Mode 2 conditions</w:t>
      </w:r>
      <w:r w:rsidRPr="0000609A">
        <w:t xml:space="preserve"> conducted testing of demodulation and CSI requirements</w:t>
      </w:r>
      <w:r w:rsidRPr="0000609A">
        <w:rPr>
          <w:rFonts w:eastAsia="Malgun Gothic"/>
        </w:rPr>
        <w:t>.</w:t>
      </w:r>
    </w:p>
    <w:p w14:paraId="274E80F6" w14:textId="77777777" w:rsidR="006D31C9" w:rsidRPr="0000609A" w:rsidRDefault="006D31C9" w:rsidP="006D31C9">
      <w:pPr>
        <w:rPr>
          <w:rFonts w:eastAsia="PMingLiU"/>
          <w:lang w:eastAsia="zh-CN"/>
        </w:rPr>
      </w:pPr>
      <w:r w:rsidRPr="0000609A">
        <w:rPr>
          <w:lang w:eastAsia="zh-CN"/>
        </w:rPr>
        <w:t>Unless otherwise stated for CA and EN-DC testing, the same Es level shall be provided on different component carriers.</w:t>
      </w:r>
    </w:p>
    <w:p w14:paraId="09B62407" w14:textId="77777777" w:rsidR="006D31C9" w:rsidRPr="0000609A" w:rsidRDefault="006D31C9" w:rsidP="006D31C9">
      <w:pPr>
        <w:pStyle w:val="40"/>
        <w:rPr>
          <w:rFonts w:eastAsia="PMingLiU"/>
          <w:lang w:eastAsia="zh-CN"/>
        </w:rPr>
      </w:pPr>
      <w:bookmarkStart w:id="194" w:name="_Toc27479396"/>
      <w:bookmarkStart w:id="195" w:name="_Toc36058583"/>
      <w:bookmarkStart w:id="196" w:name="_Toc44067506"/>
      <w:bookmarkStart w:id="197" w:name="_Toc52716430"/>
      <w:bookmarkStart w:id="198" w:name="_Toc58239068"/>
      <w:bookmarkStart w:id="199" w:name="_Toc68246649"/>
      <w:bookmarkStart w:id="200" w:name="_Toc75789909"/>
      <w:bookmarkStart w:id="201" w:name="_Toc84264538"/>
      <w:bookmarkStart w:id="202" w:name="_Toc90560662"/>
      <w:r w:rsidRPr="0000609A">
        <w:rPr>
          <w:rFonts w:eastAsia="PMingLiU"/>
          <w:lang w:eastAsia="zh-CN"/>
        </w:rPr>
        <w:t>4.4.4.2</w:t>
      </w:r>
      <w:r w:rsidRPr="0000609A">
        <w:rPr>
          <w:rFonts w:eastAsia="PMingLiU"/>
          <w:lang w:eastAsia="zh-CN"/>
        </w:rPr>
        <w:tab/>
        <w:t>Es for NR operating bands in FR1</w:t>
      </w:r>
      <w:bookmarkEnd w:id="194"/>
      <w:bookmarkEnd w:id="195"/>
      <w:bookmarkEnd w:id="196"/>
      <w:bookmarkEnd w:id="197"/>
      <w:bookmarkEnd w:id="198"/>
      <w:bookmarkEnd w:id="199"/>
      <w:bookmarkEnd w:id="200"/>
      <w:bookmarkEnd w:id="201"/>
      <w:bookmarkEnd w:id="202"/>
    </w:p>
    <w:p w14:paraId="2B90DF09" w14:textId="77777777" w:rsidR="006D31C9" w:rsidRPr="0000609A" w:rsidRDefault="006D31C9" w:rsidP="006D31C9">
      <w:pPr>
        <w:rPr>
          <w:rFonts w:eastAsia="PMingLiU"/>
          <w:lang w:eastAsia="zh-CN"/>
        </w:rPr>
      </w:pPr>
      <w:r w:rsidRPr="0000609A">
        <w:t>T</w:t>
      </w:r>
      <w:r w:rsidRPr="0000609A">
        <w:rPr>
          <w:lang w:eastAsia="zh-CN"/>
        </w:rPr>
        <w:t>he Es power spectrum density shall be larger or equal to the minimum Es power level for each operating band supported by the UE as defined in Clause 4.4.4.2.1.</w:t>
      </w:r>
    </w:p>
    <w:p w14:paraId="6FC9227A" w14:textId="77777777" w:rsidR="006D31C9" w:rsidRPr="0000609A" w:rsidRDefault="006D31C9" w:rsidP="006D31C9">
      <w:pPr>
        <w:rPr>
          <w:rFonts w:ascii="Arial" w:eastAsia="宋体" w:hAnsi="Arial"/>
          <w:sz w:val="24"/>
          <w:lang w:eastAsia="zh-CN"/>
        </w:rPr>
      </w:pPr>
      <w:r w:rsidRPr="0000609A">
        <w:rPr>
          <w:lang w:eastAsia="zh-CN"/>
        </w:rPr>
        <w:lastRenderedPageBreak/>
        <w:t>Unless otherwise stated, a fixed Es power level of -112 dBm/Hz shall be used for all operating bands.</w:t>
      </w:r>
    </w:p>
    <w:p w14:paraId="123C83BB" w14:textId="77777777" w:rsidR="006D31C9" w:rsidRPr="0000609A" w:rsidRDefault="006D31C9" w:rsidP="006D31C9">
      <w:pPr>
        <w:pStyle w:val="5"/>
        <w:rPr>
          <w:rFonts w:eastAsia="宋体"/>
          <w:lang w:eastAsia="zh-CN"/>
        </w:rPr>
      </w:pPr>
      <w:bookmarkStart w:id="203" w:name="_Toc27479397"/>
      <w:bookmarkStart w:id="204" w:name="_Toc36058584"/>
      <w:bookmarkStart w:id="205" w:name="_Toc44067507"/>
      <w:bookmarkStart w:id="206" w:name="_Toc52716431"/>
      <w:bookmarkStart w:id="207" w:name="_Toc58239069"/>
      <w:bookmarkStart w:id="208" w:name="_Toc68246650"/>
      <w:bookmarkStart w:id="209" w:name="_Toc75789910"/>
      <w:bookmarkStart w:id="210" w:name="_Toc84264539"/>
      <w:bookmarkStart w:id="211" w:name="_Toc90560663"/>
      <w:r w:rsidRPr="0000609A">
        <w:rPr>
          <w:rFonts w:eastAsia="宋体"/>
          <w:lang w:eastAsia="zh-CN"/>
        </w:rPr>
        <w:t>4</w:t>
      </w:r>
      <w:r w:rsidRPr="0000609A">
        <w:rPr>
          <w:rFonts w:eastAsia="宋体"/>
        </w:rPr>
        <w:t>.4.</w:t>
      </w:r>
      <w:r w:rsidRPr="0000609A">
        <w:rPr>
          <w:rFonts w:eastAsia="宋体"/>
          <w:lang w:eastAsia="zh-CN"/>
        </w:rPr>
        <w:t>4</w:t>
      </w:r>
      <w:r w:rsidRPr="0000609A">
        <w:rPr>
          <w:rFonts w:eastAsia="宋体"/>
        </w:rPr>
        <w:t>.</w:t>
      </w:r>
      <w:r w:rsidRPr="0000609A">
        <w:rPr>
          <w:rFonts w:eastAsia="宋体"/>
          <w:lang w:eastAsia="zh-CN"/>
        </w:rPr>
        <w:t>2.1</w:t>
      </w:r>
      <w:r w:rsidRPr="0000609A">
        <w:rPr>
          <w:rFonts w:eastAsia="宋体"/>
          <w:lang w:eastAsia="zh-CN"/>
        </w:rPr>
        <w:tab/>
        <w:t xml:space="preserve">Derivation of Es values for </w:t>
      </w:r>
      <w:r w:rsidRPr="0000609A">
        <w:rPr>
          <w:rFonts w:eastAsia="宋体"/>
        </w:rPr>
        <w:t>NR operating bands in FR1</w:t>
      </w:r>
      <w:bookmarkEnd w:id="203"/>
      <w:bookmarkEnd w:id="204"/>
      <w:bookmarkEnd w:id="205"/>
      <w:bookmarkEnd w:id="206"/>
      <w:bookmarkEnd w:id="207"/>
      <w:bookmarkEnd w:id="208"/>
      <w:bookmarkEnd w:id="209"/>
      <w:bookmarkEnd w:id="210"/>
      <w:bookmarkEnd w:id="211"/>
    </w:p>
    <w:p w14:paraId="36965581" w14:textId="77777777" w:rsidR="006D31C9" w:rsidRPr="0000609A" w:rsidRDefault="006D31C9" w:rsidP="006D31C9">
      <w:pPr>
        <w:rPr>
          <w:rFonts w:eastAsia="PMingLiU"/>
          <w:lang w:eastAsia="zh-CN"/>
        </w:rPr>
      </w:pPr>
      <w:r w:rsidRPr="0000609A">
        <w:rPr>
          <w:lang w:eastAsia="zh-CN"/>
        </w:rPr>
        <w:t>The minimum Es power level for an operating band, subcarrier spacing and channel bandwidth is derived based on the following equation:</w:t>
      </w:r>
    </w:p>
    <w:p w14:paraId="405B1506" w14:textId="77777777" w:rsidR="006D31C9" w:rsidRPr="0000609A" w:rsidRDefault="006D31C9" w:rsidP="006D31C9">
      <w:pPr>
        <w:pStyle w:val="EQ"/>
        <w:rPr>
          <w:lang w:eastAsia="zh-CN"/>
        </w:rPr>
      </w:pPr>
      <w:r w:rsidRPr="0000609A">
        <w:rPr>
          <w:lang w:eastAsia="zh-CN"/>
        </w:rPr>
        <w:tab/>
        <w:t>Es</w:t>
      </w:r>
      <w:r w:rsidRPr="0000609A">
        <w:rPr>
          <w:vertAlign w:val="subscript"/>
          <w:lang w:eastAsia="zh-CN"/>
        </w:rPr>
        <w:t>Band_X, SCS_Y, CBW_Z</w:t>
      </w:r>
      <w:r w:rsidRPr="0000609A">
        <w:rPr>
          <w:lang w:eastAsia="zh-CN"/>
        </w:rPr>
        <w:t xml:space="preserve"> = </w:t>
      </w:r>
      <w:r w:rsidRPr="0000609A">
        <w:t>REFSENS</w:t>
      </w:r>
      <w:r w:rsidRPr="0000609A">
        <w:rPr>
          <w:vertAlign w:val="subscript"/>
        </w:rPr>
        <w:t>Band_X, SCS_Y, CBW_Z</w:t>
      </w:r>
      <w:r w:rsidRPr="0000609A">
        <w:t xml:space="preserve"> – 10*log10(12*SCS_Y*nPRB) + D – SNR</w:t>
      </w:r>
      <w:r w:rsidRPr="0000609A">
        <w:rPr>
          <w:vertAlign w:val="subscript"/>
        </w:rPr>
        <w:t>REFSENS</w:t>
      </w:r>
      <w:r w:rsidRPr="0000609A">
        <w:rPr>
          <w:lang w:eastAsia="zh-CN"/>
        </w:rPr>
        <w:t xml:space="preserve"> </w:t>
      </w:r>
      <w:r w:rsidRPr="0000609A">
        <w:rPr>
          <w:rFonts w:eastAsia="宋体"/>
        </w:rPr>
        <w:t>+ dB</w:t>
      </w:r>
      <w:r w:rsidRPr="0000609A">
        <w:rPr>
          <w:rFonts w:eastAsia="宋体"/>
          <w:vertAlign w:val="subscript"/>
        </w:rPr>
        <w:t xml:space="preserve">EVM </w:t>
      </w:r>
      <w:r w:rsidRPr="0000609A">
        <w:rPr>
          <w:rFonts w:eastAsia="宋体"/>
        </w:rPr>
        <w:t>+∆</w:t>
      </w:r>
      <w:r w:rsidRPr="0000609A">
        <w:rPr>
          <w:rFonts w:eastAsia="宋体"/>
          <w:vertAlign w:val="subscript"/>
        </w:rPr>
        <w:t>thermal</w:t>
      </w:r>
    </w:p>
    <w:p w14:paraId="014254E2" w14:textId="77777777" w:rsidR="006D31C9" w:rsidRPr="0000609A" w:rsidRDefault="006D31C9" w:rsidP="006D31C9">
      <w:pPr>
        <w:rPr>
          <w:lang w:eastAsia="zh-CN"/>
        </w:rPr>
      </w:pPr>
      <w:r w:rsidRPr="0000609A">
        <w:rPr>
          <w:lang w:eastAsia="zh-CN"/>
        </w:rPr>
        <w:t>where:</w:t>
      </w:r>
    </w:p>
    <w:p w14:paraId="68BF2370"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REFSENS</w:t>
      </w:r>
      <w:r w:rsidRPr="0000609A">
        <w:rPr>
          <w:rFonts w:eastAsia="Malgun Gothic"/>
          <w:vertAlign w:val="subscript"/>
        </w:rPr>
        <w:t>Band_X, SCS_Y, CBW_Z</w:t>
      </w:r>
      <w:r w:rsidRPr="0000609A">
        <w:rPr>
          <w:rFonts w:eastAsia="Malgun Gothic"/>
        </w:rPr>
        <w:t xml:space="preserve"> is the REFSENS value in dBm for Band X, SCS Y and CBW Z specified in Table 7.3.2-1 of TS 38.101-1 [2]</w:t>
      </w:r>
    </w:p>
    <w:p w14:paraId="07BF6884" w14:textId="77777777" w:rsidR="006D31C9" w:rsidRPr="0000609A" w:rsidRDefault="006D31C9" w:rsidP="006D31C9">
      <w:pPr>
        <w:pStyle w:val="B10"/>
        <w:rPr>
          <w:rFonts w:eastAsia="PMingLiU"/>
        </w:rPr>
      </w:pPr>
      <w:r w:rsidRPr="0000609A">
        <w:rPr>
          <w:rFonts w:eastAsia="Malgun Gothic"/>
        </w:rPr>
        <w:t>-</w:t>
      </w:r>
      <w:r w:rsidRPr="0000609A">
        <w:rPr>
          <w:rFonts w:eastAsia="Malgun Gothic"/>
        </w:rPr>
        <w:tab/>
      </w:r>
      <w:r w:rsidRPr="0000609A">
        <w:t>12 is the number of subcarriers in a PRB</w:t>
      </w:r>
    </w:p>
    <w:p w14:paraId="55195350"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SCS Y is the subcarrier spacing associated with the REFSENS value</w:t>
      </w:r>
    </w:p>
    <w:p w14:paraId="479E0937"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nPRB is the maximum number of PRB for SCS Y and CBW Z associated with the REFSENS value, and is specified in Table 5.3.2-1 of TS 38.101-1 [2]</w:t>
      </w:r>
    </w:p>
    <w:p w14:paraId="14D46511"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D is diversity gain equal to 3 dB</w:t>
      </w:r>
    </w:p>
    <w:p w14:paraId="3335E7BC"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SNR</w:t>
      </w:r>
      <w:r w:rsidRPr="0000609A">
        <w:rPr>
          <w:rFonts w:eastAsia="Malgun Gothic"/>
          <w:vertAlign w:val="subscript"/>
        </w:rPr>
        <w:t>REFSENS</w:t>
      </w:r>
      <w:r w:rsidRPr="0000609A">
        <w:rPr>
          <w:rFonts w:eastAsia="Malgun Gothic"/>
        </w:rPr>
        <w:t xml:space="preserve"> = -1 dB</w:t>
      </w:r>
      <w:r w:rsidRPr="0000609A">
        <w:t xml:space="preserve"> is the SNR used for simulation of REFSENS</w:t>
      </w:r>
    </w:p>
    <w:p w14:paraId="3607F7BB" w14:textId="77777777" w:rsidR="006D31C9" w:rsidRPr="0000609A" w:rsidRDefault="006D31C9" w:rsidP="006D31C9">
      <w:pPr>
        <w:pStyle w:val="B10"/>
        <w:rPr>
          <w:rFonts w:ascii="Arial" w:eastAsia="Calibri" w:hAnsi="Arial" w:cs="Arial"/>
          <w:b/>
          <w:sz w:val="18"/>
          <w:szCs w:val="18"/>
        </w:rPr>
      </w:pPr>
      <w:r w:rsidRPr="0000609A">
        <w:rPr>
          <w:rFonts w:eastAsia="Malgun Gothic"/>
        </w:rPr>
        <w:t>-</w:t>
      </w:r>
      <w:r w:rsidRPr="0000609A">
        <w:rPr>
          <w:rFonts w:eastAsia="Malgun Gothic"/>
        </w:rPr>
        <w:tab/>
      </w:r>
      <w:r w:rsidRPr="0000609A">
        <w:t>dB</w:t>
      </w:r>
      <w:r w:rsidRPr="0000609A">
        <w:rPr>
          <w:vertAlign w:val="subscript"/>
        </w:rPr>
        <w:t>EVM</w:t>
      </w:r>
      <w:r w:rsidRPr="0000609A">
        <w:t xml:space="preserve"> is the SNR of the applied signal due to EVM impairment on the wanted Es. An allowed EVM of 3% gives a dB</w:t>
      </w:r>
      <w:r w:rsidRPr="0000609A">
        <w:rPr>
          <w:vertAlign w:val="subscript"/>
        </w:rPr>
        <w:t>EVM</w:t>
      </w:r>
      <w:r w:rsidRPr="0000609A">
        <w:t xml:space="preserve"> of 30.5dB, derived as 20*log10(1/0.03)</w:t>
      </w:r>
      <w:r w:rsidRPr="0000609A">
        <w:rPr>
          <w:rFonts w:ascii="Arial" w:eastAsia="Calibri" w:hAnsi="Arial" w:cs="Arial"/>
          <w:b/>
          <w:sz w:val="18"/>
          <w:szCs w:val="18"/>
        </w:rPr>
        <w:t>.</w:t>
      </w:r>
    </w:p>
    <w:p w14:paraId="6AB79201" w14:textId="77777777" w:rsidR="006D31C9" w:rsidRPr="0000609A" w:rsidRDefault="006D31C9" w:rsidP="006D31C9">
      <w:pPr>
        <w:pStyle w:val="B10"/>
        <w:rPr>
          <w:rFonts w:ascii="Arial" w:eastAsia="Calibri" w:hAnsi="Arial" w:cs="Arial"/>
          <w:b/>
          <w:sz w:val="18"/>
          <w:szCs w:val="18"/>
        </w:rPr>
      </w:pPr>
      <w:r w:rsidRPr="0000609A">
        <w:rPr>
          <w:rFonts w:eastAsia="Malgun Gothic"/>
        </w:rPr>
        <w:t>-</w:t>
      </w:r>
      <w:r w:rsidRPr="0000609A">
        <w:rPr>
          <w:rFonts w:eastAsia="Malgun Gothic"/>
        </w:rPr>
        <w:tab/>
      </w:r>
      <w:r w:rsidRPr="0000609A">
        <w:rPr>
          <w:rFonts w:eastAsia="宋体"/>
        </w:rPr>
        <w:t>∆</w:t>
      </w:r>
      <w:r w:rsidRPr="0000609A">
        <w:rPr>
          <w:rFonts w:eastAsia="宋体"/>
          <w:vertAlign w:val="subscript"/>
        </w:rPr>
        <w:t>thermal</w:t>
      </w:r>
      <w:r w:rsidRPr="0000609A">
        <w:t xml:space="preserve"> is the amount of dB that the impairment due to EVM on the wanted Es is set above UE thermal noise, giving a defined rise in total impairment. </w:t>
      </w:r>
      <w:r w:rsidRPr="0000609A">
        <w:rPr>
          <w:rFonts w:eastAsia="宋体"/>
        </w:rPr>
        <w:t>∆</w:t>
      </w:r>
      <w:r w:rsidRPr="0000609A">
        <w:rPr>
          <w:rFonts w:eastAsia="宋体"/>
          <w:vertAlign w:val="subscript"/>
        </w:rPr>
        <w:t>thermal</w:t>
      </w:r>
      <w:r w:rsidRPr="0000609A">
        <w:t xml:space="preserve"> = 7.6dB, giving a rise in total impairment of 0.7dB, regarded as acceptable</w:t>
      </w:r>
      <w:r w:rsidRPr="0000609A">
        <w:rPr>
          <w:rFonts w:ascii="Arial" w:eastAsia="Calibri" w:hAnsi="Arial" w:cs="Arial"/>
          <w:b/>
          <w:sz w:val="18"/>
          <w:szCs w:val="18"/>
        </w:rPr>
        <w:t>.</w:t>
      </w:r>
    </w:p>
    <w:p w14:paraId="1F691EBC" w14:textId="77777777" w:rsidR="006D31C9" w:rsidRPr="0000609A" w:rsidRDefault="006D31C9" w:rsidP="006D31C9">
      <w:pPr>
        <w:rPr>
          <w:rFonts w:eastAsia="PMingLiU"/>
        </w:rPr>
      </w:pPr>
      <w:r w:rsidRPr="0000609A">
        <w:t>The calculated Es value for the baseline of Band n12, 15kHz SCS, 15MHz CBW is -113.5 dBm/Hz.</w:t>
      </w:r>
    </w:p>
    <w:p w14:paraId="1ECCDB21" w14:textId="77777777" w:rsidR="006D31C9" w:rsidRPr="0000609A" w:rsidRDefault="006D31C9" w:rsidP="006D31C9">
      <w:pPr>
        <w:rPr>
          <w:lang w:eastAsia="zh-CN"/>
        </w:rPr>
      </w:pPr>
      <w:r w:rsidRPr="0000609A">
        <w:rPr>
          <w:rFonts w:eastAsia="Malgun Gothic"/>
        </w:rPr>
        <w:t>An allowance of 1.5dB is made for CA and for future bands, giving an Es power level of -112 dBm/Hz.</w:t>
      </w:r>
    </w:p>
    <w:p w14:paraId="33FF49BF" w14:textId="77777777" w:rsidR="006D31C9" w:rsidRPr="0000609A" w:rsidRDefault="006D31C9" w:rsidP="006D31C9">
      <w:pPr>
        <w:pStyle w:val="2"/>
        <w:rPr>
          <w:lang w:eastAsia="x-none"/>
        </w:rPr>
      </w:pPr>
      <w:bookmarkStart w:id="212" w:name="_Toc27479398"/>
      <w:bookmarkStart w:id="213" w:name="_Toc36058585"/>
      <w:bookmarkStart w:id="214" w:name="_Toc44067508"/>
      <w:bookmarkStart w:id="215" w:name="_Toc52716432"/>
      <w:bookmarkStart w:id="216" w:name="_Toc58239070"/>
      <w:bookmarkStart w:id="217" w:name="_Toc68246651"/>
      <w:bookmarkStart w:id="218" w:name="_Toc75789911"/>
      <w:bookmarkStart w:id="219" w:name="_Toc84264540"/>
      <w:bookmarkStart w:id="220" w:name="_Toc90560664"/>
      <w:r w:rsidRPr="0000609A">
        <w:rPr>
          <w:lang w:eastAsia="x-none"/>
        </w:rPr>
        <w:t>4.5</w:t>
      </w:r>
      <w:r w:rsidRPr="0000609A">
        <w:rPr>
          <w:lang w:eastAsia="zh-CN"/>
        </w:rPr>
        <w:tab/>
      </w:r>
      <w:r w:rsidRPr="0000609A">
        <w:rPr>
          <w:lang w:eastAsia="x-none"/>
        </w:rPr>
        <w:t>Radiated requirements</w:t>
      </w:r>
      <w:bookmarkEnd w:id="212"/>
      <w:bookmarkEnd w:id="213"/>
      <w:bookmarkEnd w:id="214"/>
      <w:bookmarkEnd w:id="215"/>
      <w:bookmarkEnd w:id="216"/>
      <w:bookmarkEnd w:id="217"/>
      <w:bookmarkEnd w:id="218"/>
      <w:bookmarkEnd w:id="219"/>
      <w:bookmarkEnd w:id="220"/>
    </w:p>
    <w:p w14:paraId="63BCE62C" w14:textId="37A6E7D4" w:rsidR="006D31C9" w:rsidRPr="0000609A" w:rsidDel="00FC3BF3" w:rsidRDefault="006D31C9" w:rsidP="006D31C9">
      <w:pPr>
        <w:rPr>
          <w:del w:id="221" w:author="ZTE-Ma Zhifeng" w:date="2023-05-10T21:46:00Z"/>
          <w:rFonts w:eastAsia="宋体"/>
        </w:rPr>
      </w:pPr>
      <w:del w:id="222" w:author="ZTE-Ma Zhifeng" w:date="2023-05-10T21:46:00Z">
        <w:r w:rsidRPr="0000609A" w:rsidDel="00FC3BF3">
          <w:rPr>
            <w:rFonts w:eastAsia="宋体"/>
          </w:rPr>
          <w:delText>4.5.0</w:delText>
        </w:r>
        <w:r w:rsidRPr="0000609A" w:rsidDel="00FC3BF3">
          <w:rPr>
            <w:rFonts w:eastAsia="宋体"/>
            <w:lang w:eastAsia="zh-CN"/>
          </w:rPr>
          <w:tab/>
        </w:r>
        <w:r w:rsidRPr="0000609A" w:rsidDel="00FC3BF3">
          <w:delText>Introduction</w:delText>
        </w:r>
      </w:del>
    </w:p>
    <w:p w14:paraId="68F62755" w14:textId="6547670F" w:rsidR="00FC3BF3" w:rsidRDefault="00FC3BF3">
      <w:pPr>
        <w:pStyle w:val="30"/>
        <w:rPr>
          <w:ins w:id="223" w:author="ZTE-Ma Zhifeng" w:date="2023-05-10T21:45:00Z"/>
          <w:rFonts w:eastAsia="Malgun Gothic"/>
        </w:rPr>
        <w:pPrChange w:id="224" w:author="ZTE-Ma Zhifeng" w:date="2023-05-10T21:46:00Z">
          <w:pPr/>
        </w:pPrChange>
      </w:pPr>
      <w:ins w:id="225" w:author="ZTE-Ma Zhifeng" w:date="2023-05-10T21:46:00Z">
        <w:r>
          <w:t>4.5.0</w:t>
        </w:r>
        <w:r w:rsidRPr="0000609A">
          <w:rPr>
            <w:lang w:eastAsia="zh-CN"/>
          </w:rPr>
          <w:tab/>
        </w:r>
        <w:r>
          <w:rPr>
            <w:lang w:eastAsia="zh-CN"/>
          </w:rPr>
          <w:t>Introduction</w:t>
        </w:r>
      </w:ins>
    </w:p>
    <w:p w14:paraId="60D71241" w14:textId="77777777" w:rsidR="006D31C9" w:rsidRPr="0000609A" w:rsidRDefault="006D31C9" w:rsidP="006D31C9">
      <w:pPr>
        <w:rPr>
          <w:rFonts w:eastAsia="Malgun Gothic"/>
        </w:rPr>
      </w:pPr>
      <w:r w:rsidRPr="0000609A">
        <w:rPr>
          <w:rFonts w:eastAsia="Malgun Gothic"/>
        </w:rPr>
        <w:t>The requirements are defined for the following modes:</w:t>
      </w:r>
    </w:p>
    <w:p w14:paraId="35E43383" w14:textId="77777777" w:rsidR="006D31C9" w:rsidRPr="00CF786B" w:rsidRDefault="006D31C9" w:rsidP="006D31C9">
      <w:pPr>
        <w:pStyle w:val="B10"/>
        <w:rPr>
          <w:rFonts w:eastAsia="Malgun Gothic"/>
          <w:lang w:val="fr-FR"/>
        </w:rPr>
      </w:pPr>
      <w:r w:rsidRPr="00CF786B">
        <w:rPr>
          <w:rFonts w:eastAsia="Malgun Gothic"/>
          <w:lang w:val="fr-FR"/>
        </w:rPr>
        <w:t>-</w:t>
      </w:r>
      <w:r w:rsidRPr="00CF786B">
        <w:rPr>
          <w:rFonts w:eastAsia="Malgun Gothic"/>
          <w:lang w:val="fr-FR"/>
        </w:rPr>
        <w:tab/>
        <w:t>Mode 1: conditions with external noise source</w:t>
      </w:r>
    </w:p>
    <w:p w14:paraId="0E98F1A6" w14:textId="77777777" w:rsidR="006D31C9" w:rsidRDefault="006D31C9" w:rsidP="006D31C9">
      <w:pPr>
        <w:pStyle w:val="B20"/>
        <w:rPr>
          <w:ins w:id="226" w:author="ZTE-Ma Zhifeng" w:date="2023-05-10T21:47:00Z"/>
          <w:rFonts w:eastAsia="Malgun Gothic"/>
        </w:rPr>
      </w:pPr>
      <w:r w:rsidRPr="0000609A">
        <w:rPr>
          <w:rFonts w:eastAsia="Malgun Gothic"/>
        </w:rPr>
        <w:t>-</w:t>
      </w:r>
      <w:r w:rsidRPr="0000609A">
        <w:rPr>
          <w:rFonts w:eastAsia="Malgun Gothic"/>
        </w:rPr>
        <w:tab/>
        <w:t>Wanted signal with power level Es is transmitted.</w:t>
      </w:r>
    </w:p>
    <w:p w14:paraId="19188FB4" w14:textId="7B52CB73" w:rsidR="00FC3BF3" w:rsidRDefault="00FC3BF3" w:rsidP="006D31C9">
      <w:pPr>
        <w:pStyle w:val="B20"/>
        <w:rPr>
          <w:ins w:id="227" w:author="ZTE-Ma Zhifeng" w:date="2023-05-10T21:47:00Z"/>
          <w:rFonts w:eastAsia="Malgun Gothic"/>
        </w:rPr>
      </w:pPr>
      <w:ins w:id="228" w:author="ZTE-Ma Zhifeng" w:date="2023-05-10T21:47:00Z">
        <w:r w:rsidRPr="0000609A">
          <w:rPr>
            <w:rFonts w:eastAsia="Malgun Gothic"/>
          </w:rPr>
          <w:t>-</w:t>
        </w:r>
        <w:r w:rsidRPr="0000609A">
          <w:rPr>
            <w:rFonts w:eastAsia="Malgun Gothic"/>
          </w:rPr>
          <w:tab/>
          <w:t xml:space="preserve">External </w:t>
        </w:r>
        <w:r w:rsidRPr="0000609A">
          <w:rPr>
            <w:rFonts w:eastAsia="宋体"/>
          </w:rPr>
          <w:t>white noise source</w:t>
        </w:r>
        <w:r w:rsidRPr="0000609A">
          <w:rPr>
            <w:rFonts w:eastAsia="Malgun Gothic"/>
          </w:rPr>
          <w:t xml:space="preserve"> with power spectral density Noc is used.</w:t>
        </w:r>
      </w:ins>
    </w:p>
    <w:p w14:paraId="3253FAAE" w14:textId="166CBD0C" w:rsidR="00FC3BF3" w:rsidRPr="0000609A" w:rsidRDefault="00FC3BF3" w:rsidP="006D31C9">
      <w:pPr>
        <w:pStyle w:val="B20"/>
        <w:rPr>
          <w:rFonts w:eastAsia="Malgun Gothic"/>
        </w:rPr>
      </w:pPr>
      <w:ins w:id="229" w:author="ZTE-Ma Zhifeng" w:date="2023-05-10T21:47:00Z">
        <w:r w:rsidRPr="0000609A">
          <w:rPr>
            <w:rFonts w:eastAsia="Malgun Gothic"/>
          </w:rPr>
          <w:t>-</w:t>
        </w:r>
        <w:r w:rsidRPr="0000609A">
          <w:rPr>
            <w:rFonts w:eastAsia="Malgun Gothic"/>
          </w:rPr>
          <w:tab/>
        </w:r>
      </w:ins>
      <w:ins w:id="230" w:author="ZTE-Ma Zhifeng" w:date="2023-05-10T21:48:00Z">
        <w:r w:rsidRPr="0000609A">
          <w:rPr>
            <w:rFonts w:eastAsia="Malgun Gothic"/>
            <w:i/>
          </w:rPr>
          <w:t>Es</w:t>
        </w:r>
        <w:r w:rsidRPr="0000609A">
          <w:rPr>
            <w:rFonts w:eastAsia="Malgun Gothic"/>
          </w:rPr>
          <w:t xml:space="preserve"> and </w:t>
        </w:r>
        <w:r w:rsidRPr="0000609A">
          <w:rPr>
            <w:rFonts w:eastAsia="Malgun Gothic"/>
            <w:i/>
          </w:rPr>
          <w:t>Noc</w:t>
        </w:r>
        <w:r w:rsidRPr="0000609A">
          <w:rPr>
            <w:rFonts w:eastAsia="Malgun Gothic"/>
          </w:rPr>
          <w:t xml:space="preserve"> levels are selected to achieve target SNR as described in Clause 4.5.2.</w:t>
        </w:r>
      </w:ins>
    </w:p>
    <w:p w14:paraId="1C7B249B" w14:textId="0F1B9D22" w:rsidR="006D31C9" w:rsidRPr="0000609A" w:rsidDel="00FC3BF3" w:rsidRDefault="006D31C9" w:rsidP="006D31C9">
      <w:pPr>
        <w:rPr>
          <w:del w:id="231" w:author="ZTE-Ma Zhifeng" w:date="2023-05-10T21:48:00Z"/>
          <w:rFonts w:eastAsia="Malgun Gothic"/>
        </w:rPr>
      </w:pPr>
      <w:del w:id="232" w:author="ZTE-Ma Zhifeng" w:date="2023-05-10T21:48:00Z">
        <w:r w:rsidRPr="0000609A" w:rsidDel="00FC3BF3">
          <w:rPr>
            <w:rFonts w:eastAsia="Malgun Gothic"/>
          </w:rPr>
          <w:delText>-</w:delText>
        </w:r>
        <w:r w:rsidRPr="0000609A" w:rsidDel="00FC3BF3">
          <w:rPr>
            <w:rFonts w:eastAsia="Malgun Gothic"/>
          </w:rPr>
          <w:tab/>
          <w:delText xml:space="preserve">External </w:delText>
        </w:r>
        <w:r w:rsidRPr="0000609A" w:rsidDel="00FC3BF3">
          <w:rPr>
            <w:rFonts w:eastAsia="宋体"/>
          </w:rPr>
          <w:delText>white noise source</w:delText>
        </w:r>
        <w:r w:rsidRPr="0000609A" w:rsidDel="00FC3BF3">
          <w:rPr>
            <w:rFonts w:eastAsia="Malgun Gothic"/>
          </w:rPr>
          <w:delText xml:space="preserve"> with power spectral density Noc is used.</w:delText>
        </w:r>
      </w:del>
    </w:p>
    <w:p w14:paraId="3B3803BC" w14:textId="76EF41DD" w:rsidR="006D31C9" w:rsidRPr="0000609A" w:rsidDel="00FC3BF3" w:rsidRDefault="006D31C9" w:rsidP="006D31C9">
      <w:pPr>
        <w:rPr>
          <w:del w:id="233" w:author="ZTE-Ma Zhifeng" w:date="2023-05-10T21:48:00Z"/>
          <w:rFonts w:eastAsia="Malgun Gothic"/>
        </w:rPr>
      </w:pPr>
      <w:del w:id="234" w:author="ZTE-Ma Zhifeng" w:date="2023-05-10T21:48:00Z">
        <w:r w:rsidRPr="0000609A" w:rsidDel="00FC3BF3">
          <w:rPr>
            <w:rFonts w:eastAsia="Malgun Gothic"/>
          </w:rPr>
          <w:delText>-</w:delText>
        </w:r>
        <w:r w:rsidRPr="0000609A" w:rsidDel="00FC3BF3">
          <w:rPr>
            <w:rFonts w:eastAsia="Malgun Gothic"/>
          </w:rPr>
          <w:tab/>
        </w:r>
        <w:r w:rsidRPr="0000609A" w:rsidDel="00FC3BF3">
          <w:rPr>
            <w:rFonts w:eastAsia="Malgun Gothic"/>
            <w:i/>
          </w:rPr>
          <w:delText>Es</w:delText>
        </w:r>
        <w:r w:rsidRPr="0000609A" w:rsidDel="00FC3BF3">
          <w:rPr>
            <w:rFonts w:eastAsia="Malgun Gothic"/>
          </w:rPr>
          <w:delText xml:space="preserve"> and </w:delText>
        </w:r>
        <w:r w:rsidRPr="0000609A" w:rsidDel="00FC3BF3">
          <w:rPr>
            <w:rFonts w:eastAsia="Malgun Gothic"/>
            <w:i/>
          </w:rPr>
          <w:delText>Noc</w:delText>
        </w:r>
        <w:r w:rsidRPr="0000609A" w:rsidDel="00FC3BF3">
          <w:rPr>
            <w:rFonts w:eastAsia="Malgun Gothic"/>
          </w:rPr>
          <w:delText xml:space="preserve"> levels are selected to achieve target SNR as described in Clause 4.5.2.</w:delText>
        </w:r>
      </w:del>
    </w:p>
    <w:p w14:paraId="6EF40A54"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 xml:space="preserve">Mode 2: Noise free conditions </w:t>
      </w:r>
    </w:p>
    <w:p w14:paraId="233D19D9"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Wanted signal with power level Es is transmitted.</w:t>
      </w:r>
    </w:p>
    <w:p w14:paraId="7A1571DF" w14:textId="77777777" w:rsidR="006D31C9" w:rsidRPr="0000609A" w:rsidRDefault="006D31C9" w:rsidP="006D31C9">
      <w:pPr>
        <w:pStyle w:val="B20"/>
        <w:rPr>
          <w:lang w:eastAsia="x-none"/>
        </w:rPr>
      </w:pPr>
      <w:r w:rsidRPr="0000609A">
        <w:rPr>
          <w:rFonts w:eastAsia="Malgun Gothic"/>
        </w:rPr>
        <w:t>-</w:t>
      </w:r>
      <w:r w:rsidRPr="0000609A">
        <w:rPr>
          <w:rFonts w:eastAsia="Malgun Gothic"/>
        </w:rPr>
        <w:tab/>
        <w:t>No external noise transmitted.</w:t>
      </w:r>
    </w:p>
    <w:p w14:paraId="23BE6243" w14:textId="77777777" w:rsidR="006D31C9" w:rsidRPr="0000609A" w:rsidRDefault="006D31C9" w:rsidP="006D31C9">
      <w:pPr>
        <w:pStyle w:val="30"/>
      </w:pPr>
      <w:bookmarkStart w:id="235" w:name="_Toc27479399"/>
      <w:bookmarkStart w:id="236" w:name="_Toc36058586"/>
      <w:bookmarkStart w:id="237" w:name="_Toc44067509"/>
      <w:bookmarkStart w:id="238" w:name="_Toc52716433"/>
      <w:bookmarkStart w:id="239" w:name="_Toc58239071"/>
      <w:bookmarkStart w:id="240" w:name="_Toc68246652"/>
      <w:bookmarkStart w:id="241" w:name="_Toc75789912"/>
      <w:bookmarkStart w:id="242" w:name="_Toc84264541"/>
      <w:bookmarkStart w:id="243" w:name="_Toc90560665"/>
      <w:r w:rsidRPr="0000609A">
        <w:t>4.5.1</w:t>
      </w:r>
      <w:r w:rsidRPr="0000609A">
        <w:rPr>
          <w:lang w:eastAsia="zh-CN"/>
        </w:rPr>
        <w:tab/>
      </w:r>
      <w:r w:rsidRPr="0000609A">
        <w:t>Reference point</w:t>
      </w:r>
      <w:bookmarkEnd w:id="235"/>
      <w:bookmarkEnd w:id="236"/>
      <w:bookmarkEnd w:id="237"/>
      <w:bookmarkEnd w:id="238"/>
      <w:bookmarkEnd w:id="239"/>
      <w:bookmarkEnd w:id="240"/>
      <w:bookmarkEnd w:id="241"/>
      <w:bookmarkEnd w:id="242"/>
      <w:bookmarkEnd w:id="243"/>
    </w:p>
    <w:p w14:paraId="59CC6DB2" w14:textId="77777777" w:rsidR="006D31C9" w:rsidRPr="0000609A" w:rsidRDefault="006D31C9" w:rsidP="006D31C9">
      <w:pPr>
        <w:rPr>
          <w:rFonts w:eastAsia="Malgun Gothic"/>
        </w:rPr>
      </w:pPr>
      <w:r w:rsidRPr="0000609A">
        <w:rPr>
          <w:rFonts w:eastAsia="Malgun Gothic"/>
        </w:rPr>
        <w:t>The reference point for SNR</w:t>
      </w:r>
      <w:r w:rsidRPr="0000609A">
        <w:rPr>
          <w:lang w:eastAsia="zh-CN"/>
        </w:rPr>
        <w:t>, Es</w:t>
      </w:r>
      <w:r w:rsidRPr="0000609A">
        <w:rPr>
          <w:rFonts w:eastAsia="Malgun Gothic"/>
        </w:rPr>
        <w:t xml:space="preserve"> and Noc of DL signal from the UE perspective is the input of UE antenna array.</w:t>
      </w:r>
    </w:p>
    <w:p w14:paraId="129918D6" w14:textId="77777777" w:rsidR="006D31C9" w:rsidRPr="0000609A" w:rsidRDefault="006D31C9" w:rsidP="006D31C9">
      <w:pPr>
        <w:pStyle w:val="TH"/>
      </w:pPr>
      <w:r w:rsidRPr="0000609A">
        <w:object w:dxaOrig="4620" w:dyaOrig="2250" w14:anchorId="512FA41E">
          <v:shape id="_x0000_i1027" type="#_x0000_t75" style="width:231pt;height:112pt" o:ole="">
            <v:imagedata r:id="rId17" o:title=""/>
          </v:shape>
          <o:OLEObject Type="Embed" ProgID="Word.Picture.8" ShapeID="_x0000_i1027" DrawAspect="Content" ObjectID="_1745875087" r:id="rId18"/>
        </w:object>
      </w:r>
    </w:p>
    <w:p w14:paraId="165A950C" w14:textId="77777777" w:rsidR="006D31C9" w:rsidRPr="0000609A" w:rsidRDefault="006D31C9" w:rsidP="006D31C9">
      <w:pPr>
        <w:pStyle w:val="TF"/>
      </w:pPr>
      <w:r w:rsidRPr="0000609A">
        <w:t>Figure 4.5.1-1: Reference point for radiated Demodulation and CSI requirements</w:t>
      </w:r>
    </w:p>
    <w:p w14:paraId="2C14B5E4" w14:textId="77777777" w:rsidR="006D31C9" w:rsidRPr="0000609A" w:rsidRDefault="006D31C9" w:rsidP="006D31C9">
      <w:pPr>
        <w:pStyle w:val="30"/>
      </w:pPr>
      <w:bookmarkStart w:id="244" w:name="_MON_1684549432"/>
      <w:bookmarkStart w:id="245" w:name="_Toc90560666"/>
      <w:bookmarkStart w:id="246" w:name="_Toc84264542"/>
      <w:bookmarkStart w:id="247" w:name="_Toc75789913"/>
      <w:bookmarkStart w:id="248" w:name="_Toc68246653"/>
      <w:bookmarkStart w:id="249" w:name="_Toc58239072"/>
      <w:bookmarkStart w:id="250" w:name="_Toc52716434"/>
      <w:bookmarkStart w:id="251" w:name="_Toc44067510"/>
      <w:bookmarkStart w:id="252" w:name="_Toc36058587"/>
      <w:bookmarkStart w:id="253" w:name="_Toc27479400"/>
      <w:bookmarkEnd w:id="244"/>
      <w:r w:rsidRPr="0000609A">
        <w:t>4.5.2</w:t>
      </w:r>
      <w:r w:rsidRPr="0000609A">
        <w:rPr>
          <w:lang w:eastAsia="zh-CN"/>
        </w:rPr>
        <w:tab/>
      </w:r>
      <w:r w:rsidRPr="0000609A">
        <w:t>SNR definition</w:t>
      </w:r>
      <w:bookmarkEnd w:id="245"/>
      <w:bookmarkEnd w:id="246"/>
      <w:bookmarkEnd w:id="247"/>
      <w:bookmarkEnd w:id="248"/>
      <w:bookmarkEnd w:id="249"/>
      <w:bookmarkEnd w:id="250"/>
      <w:bookmarkEnd w:id="251"/>
      <w:bookmarkEnd w:id="252"/>
      <w:bookmarkEnd w:id="253"/>
    </w:p>
    <w:p w14:paraId="3192BF13" w14:textId="77777777" w:rsidR="006D31C9" w:rsidRPr="0000609A" w:rsidRDefault="006D31C9" w:rsidP="006D31C9">
      <w:pPr>
        <w:rPr>
          <w:rFonts w:eastAsia="Malgun Gothic"/>
        </w:rPr>
      </w:pPr>
      <w:r w:rsidRPr="0000609A">
        <w:rPr>
          <w:rFonts w:eastAsia="Malgun Gothic"/>
        </w:rPr>
        <w:t xml:space="preserve">For Mode 1 conditions </w:t>
      </w:r>
      <w:r w:rsidRPr="0000609A">
        <w:t>UE demodulation and CSI requirements</w:t>
      </w:r>
      <w:r w:rsidRPr="0000609A">
        <w:rPr>
          <w:rFonts w:eastAsia="Malgun Gothic"/>
        </w:rPr>
        <w:t xml:space="preserve">, the Minimum performance requirement in clause 7, 8, 9 and 10 are defined relative to the baseband SNR level </w:t>
      </w:r>
      <w:r w:rsidRPr="0000609A">
        <w:rPr>
          <w:rFonts w:eastAsia="Malgun Gothic"/>
          <w:i/>
        </w:rPr>
        <w:t>SNR</w:t>
      </w:r>
      <w:r w:rsidRPr="0000609A">
        <w:rPr>
          <w:rFonts w:eastAsia="Malgun Gothic"/>
          <w:i/>
          <w:vertAlign w:val="subscript"/>
        </w:rPr>
        <w:t xml:space="preserve">BB. </w:t>
      </w:r>
      <w:r w:rsidRPr="0000609A">
        <w:rPr>
          <w:rFonts w:eastAsia="Malgun Gothic"/>
        </w:rPr>
        <w:t xml:space="preserve">The SNR at the reference point is defined as </w:t>
      </w:r>
    </w:p>
    <w:p w14:paraId="65B90E2C" w14:textId="77777777" w:rsidR="006D31C9" w:rsidRPr="0000609A" w:rsidRDefault="006D31C9" w:rsidP="006D31C9">
      <w:pPr>
        <w:pStyle w:val="EQ"/>
        <w:rPr>
          <w:rFonts w:ascii="Arial" w:eastAsia="Calibri" w:hAnsi="Arial" w:cs="Arial"/>
          <w:b/>
          <w:sz w:val="18"/>
          <w:szCs w:val="18"/>
          <w:vertAlign w:val="subscript"/>
        </w:rPr>
      </w:pPr>
      <w:r w:rsidRPr="0000609A">
        <w:rPr>
          <w:rFonts w:eastAsia="Malgun Gothic"/>
        </w:rPr>
        <w:t>SNR = SNR</w:t>
      </w:r>
      <w:r w:rsidRPr="0000609A">
        <w:rPr>
          <w:rFonts w:eastAsia="Malgun Gothic"/>
          <w:vertAlign w:val="subscript"/>
        </w:rPr>
        <w:t>BB</w:t>
      </w:r>
      <w:r w:rsidRPr="0000609A">
        <w:rPr>
          <w:rFonts w:eastAsia="Malgun Gothic"/>
        </w:rPr>
        <w:t xml:space="preserve"> + </w:t>
      </w:r>
      <w:r w:rsidRPr="0000609A">
        <w:rPr>
          <w:rFonts w:ascii="Arial" w:eastAsia="Calibri" w:hAnsi="Arial" w:cs="Arial"/>
          <w:b/>
          <w:sz w:val="18"/>
          <w:szCs w:val="18"/>
        </w:rPr>
        <w:t>∆</w:t>
      </w:r>
      <w:r w:rsidRPr="0000609A">
        <w:rPr>
          <w:rFonts w:ascii="Arial" w:eastAsia="Calibri" w:hAnsi="Arial" w:cs="Arial"/>
          <w:b/>
          <w:sz w:val="18"/>
          <w:szCs w:val="18"/>
          <w:vertAlign w:val="subscript"/>
        </w:rPr>
        <w:t>BB</w:t>
      </w:r>
    </w:p>
    <w:p w14:paraId="076198C3" w14:textId="77777777" w:rsidR="006D31C9" w:rsidRPr="0000609A" w:rsidRDefault="006D31C9" w:rsidP="006D31C9">
      <w:pPr>
        <w:rPr>
          <w:rFonts w:eastAsia="Malgun Gothic"/>
        </w:rPr>
      </w:pPr>
      <w:r w:rsidRPr="0000609A">
        <w:rPr>
          <w:rFonts w:eastAsia="Malgun Gothic"/>
        </w:rPr>
        <w:t xml:space="preserve">where </w:t>
      </w:r>
      <w:r w:rsidRPr="0000609A">
        <w:rPr>
          <w:rFonts w:eastAsia="Calibri"/>
          <w:b/>
        </w:rPr>
        <w:t>∆</w:t>
      </w:r>
      <w:r w:rsidRPr="0000609A">
        <w:rPr>
          <w:rFonts w:eastAsia="Calibri"/>
          <w:b/>
          <w:vertAlign w:val="subscript"/>
        </w:rPr>
        <w:t>BB</w:t>
      </w:r>
      <w:r w:rsidRPr="0000609A">
        <w:rPr>
          <w:rFonts w:eastAsia="Malgun Gothic"/>
          <w:vertAlign w:val="subscript"/>
        </w:rPr>
        <w:t xml:space="preserve"> </w:t>
      </w:r>
      <w:r w:rsidRPr="0000609A">
        <w:rPr>
          <w:rFonts w:eastAsia="Malgun Gothic"/>
        </w:rPr>
        <w:t>is specified in clause 4.5.3.</w:t>
      </w:r>
    </w:p>
    <w:p w14:paraId="462E1E19" w14:textId="77777777" w:rsidR="006D31C9" w:rsidRPr="0000609A" w:rsidRDefault="006D31C9" w:rsidP="006D31C9">
      <w:r w:rsidRPr="0000609A">
        <w:t>The reference point SNR is defined as:</w:t>
      </w:r>
    </w:p>
    <w:p w14:paraId="724573D4" w14:textId="77777777" w:rsidR="006D31C9" w:rsidRPr="0000609A" w:rsidRDefault="006D31C9" w:rsidP="006D31C9">
      <w:pPr>
        <w:pStyle w:val="EQ"/>
      </w:pPr>
      <w:r w:rsidRPr="0000609A">
        <w:tab/>
      </w:r>
      <m:oMath>
        <m:r>
          <w:rPr>
            <w:rFonts w:ascii="Cambria Math" w:eastAsia="宋体" w:hAnsi="Cambria Math"/>
          </w:rPr>
          <m:t>SNR</m:t>
        </m:r>
        <m:r>
          <m:rPr>
            <m:sty m:val="p"/>
          </m:rPr>
          <w:rPr>
            <w:rFonts w:ascii="Cambria Math" w:eastAsia="宋体" w:hAnsi="Cambria Math"/>
          </w:rPr>
          <m:t>=</m:t>
        </m:r>
        <m:f>
          <m:fPr>
            <m:ctrlPr>
              <w:rPr>
                <w:rFonts w:ascii="Cambria Math" w:eastAsia="宋体" w:hAnsi="Cambria Math"/>
              </w:rPr>
            </m:ctrlPr>
          </m:fPr>
          <m:num>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E</m:t>
                    </m:r>
                  </m:e>
                  <m:sub>
                    <m:r>
                      <w:rPr>
                        <w:rFonts w:ascii="Cambria Math" w:eastAsia="宋体" w:hAnsi="Cambria Math"/>
                      </w:rPr>
                      <m:t>s</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num>
          <m:den>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oc</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den>
        </m:f>
      </m:oMath>
    </w:p>
    <w:p w14:paraId="6D79888B" w14:textId="77777777" w:rsidR="006D31C9" w:rsidRPr="0000609A" w:rsidRDefault="006D31C9" w:rsidP="006D31C9">
      <w:pPr>
        <w:pStyle w:val="B10"/>
      </w:pPr>
      <w:r w:rsidRPr="0000609A">
        <w:rPr>
          <w:i/>
        </w:rPr>
        <w:t>-</w:t>
      </w:r>
      <w:r w:rsidRPr="0000609A">
        <w:rPr>
          <w:i/>
        </w:rPr>
        <w:tab/>
        <w:t>N</w:t>
      </w:r>
      <w:r w:rsidRPr="0000609A">
        <w:rPr>
          <w:i/>
          <w:vertAlign w:val="subscript"/>
        </w:rPr>
        <w:t>RX</w:t>
      </w:r>
      <w:r w:rsidRPr="0000609A">
        <w:t xml:space="preserve"> denotes the number of receiver reference points, and the super script receiver reference point </w:t>
      </w:r>
      <w:r w:rsidRPr="0000609A">
        <w:rPr>
          <w:i/>
          <w:iCs/>
        </w:rPr>
        <w:t>j</w:t>
      </w:r>
      <w:r w:rsidRPr="0000609A">
        <w:t>.</w:t>
      </w:r>
    </w:p>
    <w:p w14:paraId="6A783880" w14:textId="77777777" w:rsidR="006D31C9" w:rsidRPr="0000609A" w:rsidRDefault="006D31C9" w:rsidP="006D31C9">
      <w:pPr>
        <w:pStyle w:val="B10"/>
        <w:rPr>
          <w:lang w:eastAsia="zh-CN"/>
        </w:rPr>
      </w:pPr>
      <w:r w:rsidRPr="0000609A">
        <w:t>-</w:t>
      </w:r>
      <w:r w:rsidRPr="0000609A">
        <w:tab/>
        <w:t xml:space="preserve">The </w:t>
      </w:r>
      <w:r w:rsidRPr="0000609A">
        <w:rPr>
          <w:lang w:eastAsia="zh-CN"/>
        </w:rPr>
        <w:t xml:space="preserve">above </w:t>
      </w:r>
      <w:r w:rsidRPr="0000609A">
        <w:t xml:space="preserve">SNR </w:t>
      </w:r>
      <w:r w:rsidRPr="0000609A">
        <w:rPr>
          <w:lang w:eastAsia="zh-CN"/>
        </w:rPr>
        <w:t>definition assumes that the</w:t>
      </w:r>
      <w:r w:rsidRPr="0000609A">
        <w:t xml:space="preserve"> R</w:t>
      </w:r>
      <w:r w:rsidRPr="0000609A">
        <w:rPr>
          <w:lang w:eastAsia="zh-CN"/>
        </w:rPr>
        <w:t>E</w:t>
      </w:r>
      <w:r w:rsidRPr="0000609A">
        <w:t>s are not</w:t>
      </w:r>
      <w:r w:rsidRPr="0000609A">
        <w:rPr>
          <w:lang w:eastAsia="zh-CN"/>
        </w:rPr>
        <w:t xml:space="preserve"> </w:t>
      </w:r>
      <w:r w:rsidRPr="0000609A">
        <w:t>precod</w:t>
      </w:r>
      <w:r w:rsidRPr="0000609A">
        <w:rPr>
          <w:lang w:eastAsia="zh-CN"/>
        </w:rPr>
        <w:t>ed, and does not account for any gain which can be associated to the precoding operation.</w:t>
      </w:r>
    </w:p>
    <w:p w14:paraId="211C7805" w14:textId="77777777" w:rsidR="006D31C9" w:rsidRPr="0000609A" w:rsidRDefault="006D31C9" w:rsidP="006D31C9">
      <w:pPr>
        <w:pStyle w:val="B10"/>
        <w:rPr>
          <w:lang w:eastAsia="zh-CN"/>
        </w:rPr>
      </w:pPr>
      <w:r w:rsidRPr="0000609A">
        <w:t>-</w:t>
      </w:r>
      <w:r w:rsidRPr="0000609A">
        <w:tab/>
      </w:r>
      <w:r w:rsidRPr="0000609A">
        <w:rPr>
          <w:lang w:eastAsia="zh-CN"/>
        </w:rPr>
        <w:t xml:space="preserve">Unless otherwise stated, the SNR refers to the SSS wanted signal. </w:t>
      </w:r>
    </w:p>
    <w:p w14:paraId="5C351269" w14:textId="77777777" w:rsidR="006D31C9" w:rsidRPr="0000609A" w:rsidRDefault="006D31C9" w:rsidP="006D31C9">
      <w:pPr>
        <w:pStyle w:val="B10"/>
        <w:rPr>
          <w:lang w:eastAsia="zh-CN"/>
        </w:rPr>
      </w:pPr>
      <w:r w:rsidRPr="0000609A">
        <w:t>-</w:t>
      </w:r>
      <w:r w:rsidRPr="0000609A">
        <w:rPr>
          <w:lang w:eastAsia="zh-CN"/>
        </w:rPr>
        <w:tab/>
        <w:t>The downlink SSS transmit power is defined as the linear average over the power contributions in [W] of all resource elements that carry the SSS within the operating system bandwidth.</w:t>
      </w:r>
    </w:p>
    <w:p w14:paraId="7B1021A1" w14:textId="77777777" w:rsidR="006D31C9" w:rsidRPr="0000609A" w:rsidRDefault="006D31C9" w:rsidP="006D31C9">
      <w:pPr>
        <w:pStyle w:val="B10"/>
        <w:rPr>
          <w:lang w:eastAsia="zh-CN"/>
        </w:rPr>
      </w:pPr>
      <w:r w:rsidRPr="0000609A">
        <w:rPr>
          <w:lang w:eastAsia="zh-CN"/>
        </w:rPr>
        <w:t>-</w:t>
      </w:r>
      <w:r w:rsidRPr="0000609A">
        <w:rPr>
          <w:lang w:eastAsia="zh-CN"/>
        </w:rPr>
        <w:tab/>
        <w:t>The power ratio of other wanted signals to the SSS is defined in clause C.3.1.</w:t>
      </w:r>
    </w:p>
    <w:p w14:paraId="34E71560" w14:textId="77777777" w:rsidR="006D31C9" w:rsidRPr="0000609A" w:rsidRDefault="006D31C9" w:rsidP="006D31C9">
      <w:pPr>
        <w:pStyle w:val="30"/>
      </w:pPr>
      <w:bookmarkStart w:id="254" w:name="_Toc27479401"/>
      <w:bookmarkStart w:id="255" w:name="_Toc36058588"/>
      <w:bookmarkStart w:id="256" w:name="_Toc44067511"/>
      <w:bookmarkStart w:id="257" w:name="_Toc52716435"/>
      <w:bookmarkStart w:id="258" w:name="_Toc58239073"/>
      <w:bookmarkStart w:id="259" w:name="_Toc68246654"/>
      <w:bookmarkStart w:id="260" w:name="_Toc75789914"/>
      <w:bookmarkStart w:id="261" w:name="_Toc84264543"/>
      <w:bookmarkStart w:id="262" w:name="_Toc90560667"/>
      <w:r w:rsidRPr="0000609A">
        <w:t>4.5.3</w:t>
      </w:r>
      <w:r w:rsidRPr="0000609A">
        <w:rPr>
          <w:lang w:eastAsia="zh-CN"/>
        </w:rPr>
        <w:tab/>
      </w:r>
      <w:r w:rsidRPr="0000609A">
        <w:t>Noc</w:t>
      </w:r>
      <w:bookmarkEnd w:id="254"/>
      <w:bookmarkEnd w:id="255"/>
      <w:bookmarkEnd w:id="256"/>
      <w:bookmarkEnd w:id="257"/>
      <w:bookmarkEnd w:id="258"/>
      <w:bookmarkEnd w:id="259"/>
      <w:bookmarkEnd w:id="260"/>
      <w:bookmarkEnd w:id="261"/>
      <w:bookmarkEnd w:id="262"/>
    </w:p>
    <w:p w14:paraId="202BCF54" w14:textId="77777777" w:rsidR="006D31C9" w:rsidRPr="0000609A" w:rsidRDefault="006D31C9" w:rsidP="006D31C9">
      <w:pPr>
        <w:pStyle w:val="40"/>
        <w:rPr>
          <w:lang w:eastAsia="zh-CN"/>
        </w:rPr>
      </w:pPr>
      <w:bookmarkStart w:id="263" w:name="_Toc27479402"/>
      <w:bookmarkStart w:id="264" w:name="_Toc36058589"/>
      <w:bookmarkStart w:id="265" w:name="_Toc44067512"/>
      <w:bookmarkStart w:id="266" w:name="_Toc52716436"/>
      <w:bookmarkStart w:id="267" w:name="_Toc58239074"/>
      <w:bookmarkStart w:id="268" w:name="_Toc68246655"/>
      <w:bookmarkStart w:id="269" w:name="_Toc75789915"/>
      <w:bookmarkStart w:id="270" w:name="_Toc84264544"/>
      <w:bookmarkStart w:id="271" w:name="_Toc90560668"/>
      <w:r w:rsidRPr="0000609A">
        <w:rPr>
          <w:lang w:eastAsia="zh-CN"/>
        </w:rPr>
        <w:t>4</w:t>
      </w:r>
      <w:r w:rsidRPr="0000609A">
        <w:t>.5.</w:t>
      </w:r>
      <w:r w:rsidRPr="0000609A">
        <w:rPr>
          <w:lang w:eastAsia="zh-CN"/>
        </w:rPr>
        <w:t>3</w:t>
      </w:r>
      <w:r w:rsidRPr="0000609A">
        <w:t>.</w:t>
      </w:r>
      <w:r w:rsidRPr="0000609A">
        <w:rPr>
          <w:lang w:eastAsia="zh-CN"/>
        </w:rPr>
        <w:t>1</w:t>
      </w:r>
      <w:r w:rsidRPr="0000609A">
        <w:rPr>
          <w:lang w:eastAsia="zh-CN"/>
        </w:rPr>
        <w:tab/>
      </w:r>
      <w:r w:rsidRPr="0000609A">
        <w:t>Introduction</w:t>
      </w:r>
      <w:bookmarkEnd w:id="263"/>
      <w:bookmarkEnd w:id="264"/>
      <w:bookmarkEnd w:id="265"/>
      <w:bookmarkEnd w:id="266"/>
      <w:bookmarkEnd w:id="267"/>
      <w:bookmarkEnd w:id="268"/>
      <w:bookmarkEnd w:id="269"/>
      <w:bookmarkEnd w:id="270"/>
      <w:bookmarkEnd w:id="271"/>
    </w:p>
    <w:p w14:paraId="4BBD9FFC" w14:textId="77777777" w:rsidR="006D31C9" w:rsidRPr="0000609A" w:rsidRDefault="006D31C9" w:rsidP="006D31C9">
      <w:r w:rsidRPr="0000609A">
        <w:t xml:space="preserve">For Mode 1 conditions radiated testing of demodulation and CSI requirements </w:t>
      </w:r>
      <w:r w:rsidRPr="0000609A">
        <w:rPr>
          <w:rFonts w:eastAsia="Malgun Gothic"/>
        </w:rPr>
        <w:t>it is not feasible in practice to use signal levels high enough to make the noise contribution of the UE negligible.</w:t>
      </w:r>
      <w:r w:rsidRPr="0000609A">
        <w:t xml:space="preserve"> Demodulation requirements are therefore specified with the applied noise higher than the UE peak EIS level in TS 38.101-2 [3] by a defined amount, so that the impact of </w:t>
      </w:r>
      <w:r w:rsidRPr="0000609A">
        <w:rPr>
          <w:rFonts w:eastAsia="Malgun Gothic"/>
        </w:rPr>
        <w:t xml:space="preserve">UE noise floor is limited to no greater than a value </w:t>
      </w:r>
      <w:r w:rsidRPr="0000609A">
        <w:rPr>
          <w:rFonts w:eastAsia="Calibri"/>
          <w:b/>
        </w:rPr>
        <w:t>∆</w:t>
      </w:r>
      <w:r w:rsidRPr="0000609A">
        <w:rPr>
          <w:rFonts w:eastAsia="Calibri"/>
          <w:b/>
          <w:vertAlign w:val="subscript"/>
        </w:rPr>
        <w:t>BB</w:t>
      </w:r>
      <w:r w:rsidRPr="0000609A">
        <w:rPr>
          <w:rFonts w:eastAsia="Malgun Gothic"/>
        </w:rPr>
        <w:t xml:space="preserve"> at the specified Noc level. As U</w:t>
      </w:r>
      <w:r w:rsidRPr="0000609A">
        <w:t>E</w:t>
      </w:r>
      <w:r w:rsidRPr="0000609A">
        <w:rPr>
          <w:rFonts w:eastAsia="Malgun Gothic"/>
        </w:rPr>
        <w:t xml:space="preserve">s have </w:t>
      </w:r>
      <w:r w:rsidRPr="0000609A">
        <w:t xml:space="preserve">EIS levels that are dependent on operating band and power class, </w:t>
      </w:r>
      <w:r w:rsidRPr="0000609A">
        <w:rPr>
          <w:rFonts w:eastAsia="Malgun Gothic"/>
        </w:rPr>
        <w:t xml:space="preserve">Noc level is </w:t>
      </w:r>
      <w:r w:rsidRPr="0000609A">
        <w:t>dependent on operating band and power class.</w:t>
      </w:r>
    </w:p>
    <w:p w14:paraId="44AF518D" w14:textId="77777777" w:rsidR="006D31C9" w:rsidRPr="0000609A" w:rsidRDefault="006D31C9" w:rsidP="006D31C9">
      <w:r w:rsidRPr="0000609A">
        <w:rPr>
          <w:rFonts w:eastAsia="Yu Mincho"/>
        </w:rPr>
        <w:t>The Noc power level for test case execution shall be further increased by 5.19dB for UE power class 3 on top of the Noc power level defined in 4.5.3.2.</w:t>
      </w:r>
    </w:p>
    <w:p w14:paraId="14D8613F" w14:textId="77777777" w:rsidR="006D31C9" w:rsidRPr="0000609A" w:rsidRDefault="006D31C9" w:rsidP="006D31C9">
      <w:pPr>
        <w:pStyle w:val="40"/>
        <w:rPr>
          <w:lang w:eastAsia="zh-CN"/>
        </w:rPr>
      </w:pPr>
      <w:bookmarkStart w:id="272" w:name="_Toc27479403"/>
      <w:bookmarkStart w:id="273" w:name="_Toc36058590"/>
      <w:bookmarkStart w:id="274" w:name="_Toc44067513"/>
      <w:bookmarkStart w:id="275" w:name="_Toc52716437"/>
      <w:bookmarkStart w:id="276" w:name="_Toc58239075"/>
      <w:bookmarkStart w:id="277" w:name="_Toc68246656"/>
      <w:bookmarkStart w:id="278" w:name="_Toc75789916"/>
      <w:bookmarkStart w:id="279" w:name="_Toc84264545"/>
      <w:bookmarkStart w:id="280" w:name="_Toc90560669"/>
      <w:r w:rsidRPr="0000609A">
        <w:rPr>
          <w:lang w:eastAsia="zh-CN"/>
        </w:rPr>
        <w:t>4</w:t>
      </w:r>
      <w:r w:rsidRPr="0000609A">
        <w:t>.5.</w:t>
      </w:r>
      <w:r w:rsidRPr="0000609A">
        <w:rPr>
          <w:lang w:eastAsia="zh-CN"/>
        </w:rPr>
        <w:t>3</w:t>
      </w:r>
      <w:r w:rsidRPr="0000609A">
        <w:t>.</w:t>
      </w:r>
      <w:r w:rsidRPr="0000609A">
        <w:rPr>
          <w:lang w:eastAsia="zh-CN"/>
        </w:rPr>
        <w:t>2</w:t>
      </w:r>
      <w:r w:rsidRPr="0000609A">
        <w:rPr>
          <w:lang w:eastAsia="zh-CN"/>
        </w:rPr>
        <w:tab/>
        <w:t xml:space="preserve">Noc for </w:t>
      </w:r>
      <w:r w:rsidRPr="0000609A">
        <w:t>NR operating bands in FR2</w:t>
      </w:r>
      <w:bookmarkEnd w:id="272"/>
      <w:bookmarkEnd w:id="273"/>
      <w:bookmarkEnd w:id="274"/>
      <w:bookmarkEnd w:id="275"/>
      <w:bookmarkEnd w:id="276"/>
      <w:bookmarkEnd w:id="277"/>
      <w:bookmarkEnd w:id="278"/>
      <w:bookmarkEnd w:id="279"/>
      <w:bookmarkEnd w:id="280"/>
    </w:p>
    <w:p w14:paraId="4C176B41" w14:textId="77777777" w:rsidR="006D31C9" w:rsidRPr="0000609A" w:rsidRDefault="006D31C9" w:rsidP="006D31C9">
      <w:r w:rsidRPr="0000609A">
        <w:t xml:space="preserve">Values for Noc according to operating band and power class for single carrier requirements are specified in Table 4.5.3.2-1 for </w:t>
      </w:r>
      <w:r w:rsidRPr="0000609A">
        <w:rPr>
          <w:rFonts w:eastAsia="Calibri"/>
          <w:b/>
        </w:rPr>
        <w:t>∆</w:t>
      </w:r>
      <w:r w:rsidRPr="0000609A">
        <w:rPr>
          <w:rFonts w:eastAsia="Calibri"/>
          <w:b/>
          <w:vertAlign w:val="subscript"/>
        </w:rPr>
        <w:t>BB</w:t>
      </w:r>
      <w:r w:rsidRPr="0000609A">
        <w:t xml:space="preserve"> =1dB.</w:t>
      </w:r>
    </w:p>
    <w:p w14:paraId="397A6D63" w14:textId="77777777" w:rsidR="006D31C9" w:rsidRPr="0000609A" w:rsidRDefault="006D31C9" w:rsidP="006D31C9">
      <w:pPr>
        <w:pStyle w:val="TH"/>
      </w:pPr>
      <w:r w:rsidRPr="0000609A">
        <w:lastRenderedPageBreak/>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6D31C9" w:rsidRPr="0000609A" w14:paraId="24A64355" w14:textId="77777777" w:rsidTr="00BE10E9">
        <w:tc>
          <w:tcPr>
            <w:tcW w:w="1608" w:type="dxa"/>
            <w:vMerge w:val="restart"/>
            <w:tcBorders>
              <w:top w:val="single" w:sz="4" w:space="0" w:color="auto"/>
              <w:left w:val="single" w:sz="4" w:space="0" w:color="auto"/>
              <w:bottom w:val="single" w:sz="4" w:space="0" w:color="auto"/>
              <w:right w:val="single" w:sz="4" w:space="0" w:color="auto"/>
            </w:tcBorders>
            <w:hideMark/>
          </w:tcPr>
          <w:p w14:paraId="28C34176" w14:textId="77777777" w:rsidR="006D31C9" w:rsidRPr="0000609A" w:rsidRDefault="006D31C9" w:rsidP="00BE10E9">
            <w:pPr>
              <w:pStyle w:val="TAH"/>
              <w:rPr>
                <w:rFonts w:eastAsia="Calibri"/>
              </w:rPr>
            </w:pPr>
            <w:r w:rsidRPr="0000609A">
              <w:rPr>
                <w:rFonts w:eastAsia="Calibri"/>
              </w:rPr>
              <w:t>Operating band</w:t>
            </w:r>
          </w:p>
        </w:tc>
        <w:tc>
          <w:tcPr>
            <w:tcW w:w="5766" w:type="dxa"/>
            <w:gridSpan w:val="4"/>
            <w:tcBorders>
              <w:top w:val="single" w:sz="4" w:space="0" w:color="auto"/>
              <w:left w:val="single" w:sz="4" w:space="0" w:color="auto"/>
              <w:bottom w:val="single" w:sz="4" w:space="0" w:color="auto"/>
              <w:right w:val="single" w:sz="4" w:space="0" w:color="auto"/>
            </w:tcBorders>
            <w:vAlign w:val="center"/>
            <w:hideMark/>
          </w:tcPr>
          <w:p w14:paraId="65B3252E" w14:textId="77777777" w:rsidR="006D31C9" w:rsidRPr="0000609A" w:rsidRDefault="006D31C9" w:rsidP="00BE10E9">
            <w:pPr>
              <w:pStyle w:val="TAH"/>
              <w:rPr>
                <w:rFonts w:eastAsia="MS Mincho"/>
              </w:rPr>
            </w:pPr>
            <w:r w:rsidRPr="0000609A">
              <w:rPr>
                <w:rFonts w:eastAsia="MS Mincho"/>
              </w:rPr>
              <w:t>UE Power class</w:t>
            </w:r>
          </w:p>
        </w:tc>
      </w:tr>
      <w:tr w:rsidR="006D31C9" w:rsidRPr="0000609A" w14:paraId="445765CB" w14:textId="77777777" w:rsidTr="00BE10E9">
        <w:tc>
          <w:tcPr>
            <w:tcW w:w="0" w:type="auto"/>
            <w:vMerge/>
            <w:tcBorders>
              <w:top w:val="single" w:sz="4" w:space="0" w:color="auto"/>
              <w:left w:val="single" w:sz="4" w:space="0" w:color="auto"/>
              <w:bottom w:val="single" w:sz="4" w:space="0" w:color="auto"/>
              <w:right w:val="single" w:sz="4" w:space="0" w:color="auto"/>
            </w:tcBorders>
            <w:vAlign w:val="center"/>
            <w:hideMark/>
          </w:tcPr>
          <w:p w14:paraId="1971E3C1" w14:textId="77777777" w:rsidR="006D31C9" w:rsidRPr="0000609A" w:rsidRDefault="006D31C9" w:rsidP="00BE10E9">
            <w:pPr>
              <w:pStyle w:val="TAH"/>
              <w:rPr>
                <w:rFonts w:eastAsia="Calibri"/>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413B2EB7" w14:textId="77777777" w:rsidR="006D31C9" w:rsidRPr="0000609A" w:rsidRDefault="006D31C9" w:rsidP="00BE10E9">
            <w:pPr>
              <w:pStyle w:val="TAH"/>
              <w:rPr>
                <w:rFonts w:eastAsia="Calibri"/>
              </w:rPr>
            </w:pPr>
            <w:r w:rsidRPr="0000609A">
              <w:rPr>
                <w:rFonts w:eastAsia="MS Mincho"/>
              </w:rPr>
              <w:t>1</w:t>
            </w:r>
          </w:p>
        </w:tc>
        <w:tc>
          <w:tcPr>
            <w:tcW w:w="1442" w:type="dxa"/>
            <w:tcBorders>
              <w:top w:val="single" w:sz="4" w:space="0" w:color="auto"/>
              <w:left w:val="single" w:sz="4" w:space="0" w:color="auto"/>
              <w:bottom w:val="single" w:sz="4" w:space="0" w:color="auto"/>
              <w:right w:val="single" w:sz="4" w:space="0" w:color="auto"/>
            </w:tcBorders>
            <w:hideMark/>
          </w:tcPr>
          <w:p w14:paraId="167C06E3" w14:textId="77777777" w:rsidR="006D31C9" w:rsidRPr="00FD4DFD" w:rsidRDefault="006D31C9" w:rsidP="00BE10E9">
            <w:pPr>
              <w:pStyle w:val="TAH"/>
              <w:rPr>
                <w:rFonts w:eastAsia="Calibri"/>
                <w:highlight w:val="yellow"/>
              </w:rPr>
            </w:pPr>
            <w:r w:rsidRPr="00FD4DFD">
              <w:rPr>
                <w:rFonts w:eastAsia="MS Mincho"/>
                <w:highlight w:val="yellow"/>
              </w:rPr>
              <w:t>2</w:t>
            </w:r>
          </w:p>
        </w:tc>
        <w:tc>
          <w:tcPr>
            <w:tcW w:w="1441" w:type="dxa"/>
            <w:tcBorders>
              <w:top w:val="single" w:sz="4" w:space="0" w:color="auto"/>
              <w:left w:val="single" w:sz="4" w:space="0" w:color="auto"/>
              <w:bottom w:val="single" w:sz="4" w:space="0" w:color="auto"/>
              <w:right w:val="single" w:sz="4" w:space="0" w:color="auto"/>
            </w:tcBorders>
            <w:hideMark/>
          </w:tcPr>
          <w:p w14:paraId="2F20F53A" w14:textId="77777777" w:rsidR="006D31C9" w:rsidRPr="0000609A" w:rsidRDefault="006D31C9" w:rsidP="00BE10E9">
            <w:pPr>
              <w:pStyle w:val="TAH"/>
              <w:rPr>
                <w:rFonts w:eastAsia="Calibri"/>
              </w:rPr>
            </w:pPr>
            <w:r w:rsidRPr="0000609A">
              <w:rPr>
                <w:rFonts w:eastAsia="MS Mincho"/>
              </w:rPr>
              <w:t>3</w:t>
            </w:r>
          </w:p>
        </w:tc>
        <w:tc>
          <w:tcPr>
            <w:tcW w:w="1442" w:type="dxa"/>
            <w:tcBorders>
              <w:top w:val="single" w:sz="4" w:space="0" w:color="auto"/>
              <w:left w:val="single" w:sz="4" w:space="0" w:color="auto"/>
              <w:bottom w:val="single" w:sz="4" w:space="0" w:color="auto"/>
              <w:right w:val="single" w:sz="4" w:space="0" w:color="auto"/>
            </w:tcBorders>
            <w:hideMark/>
          </w:tcPr>
          <w:p w14:paraId="1E6C85D8" w14:textId="77777777" w:rsidR="006D31C9" w:rsidRPr="0000609A" w:rsidRDefault="006D31C9" w:rsidP="00BE10E9">
            <w:pPr>
              <w:pStyle w:val="TAH"/>
              <w:rPr>
                <w:rFonts w:eastAsia="Calibri"/>
              </w:rPr>
            </w:pPr>
            <w:r w:rsidRPr="0000609A">
              <w:rPr>
                <w:rFonts w:eastAsia="MS Mincho"/>
              </w:rPr>
              <w:t>4</w:t>
            </w:r>
          </w:p>
        </w:tc>
      </w:tr>
      <w:tr w:rsidR="006D31C9" w:rsidRPr="0000609A" w14:paraId="3A1BAB88"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67E8EAAB" w14:textId="77777777" w:rsidR="006D31C9" w:rsidRPr="0000609A" w:rsidRDefault="006D31C9" w:rsidP="00BE10E9">
            <w:pPr>
              <w:pStyle w:val="TAC"/>
              <w:rPr>
                <w:rFonts w:eastAsia="Calibri"/>
              </w:rPr>
            </w:pPr>
            <w:r w:rsidRPr="0000609A">
              <w:rPr>
                <w:rFonts w:eastAsia="Calibri"/>
              </w:rPr>
              <w:t>n257</w:t>
            </w:r>
          </w:p>
        </w:tc>
        <w:tc>
          <w:tcPr>
            <w:tcW w:w="1441" w:type="dxa"/>
            <w:tcBorders>
              <w:top w:val="single" w:sz="4" w:space="0" w:color="auto"/>
              <w:left w:val="single" w:sz="4" w:space="0" w:color="auto"/>
              <w:bottom w:val="single" w:sz="4" w:space="0" w:color="auto"/>
              <w:right w:val="single" w:sz="4" w:space="0" w:color="auto"/>
            </w:tcBorders>
            <w:vAlign w:val="bottom"/>
            <w:hideMark/>
          </w:tcPr>
          <w:p w14:paraId="6D7F9EB9" w14:textId="7CAA1A3A" w:rsidR="006D31C9" w:rsidRPr="0000609A" w:rsidRDefault="006D31C9" w:rsidP="00586506">
            <w:pPr>
              <w:pStyle w:val="TAC"/>
              <w:rPr>
                <w:rFonts w:eastAsia="Calibri"/>
              </w:rPr>
            </w:pPr>
            <w:r w:rsidRPr="0000609A">
              <w:rPr>
                <w:rFonts w:eastAsia="Calibri"/>
              </w:rPr>
              <w:t>-16</w:t>
            </w:r>
            <w:del w:id="281" w:author="ZTE-Ma Zhifeng" w:date="2023-05-10T21:54:00Z">
              <w:r w:rsidRPr="0000609A" w:rsidDel="00586506">
                <w:rPr>
                  <w:rFonts w:eastAsia="Calibri"/>
                </w:rPr>
                <w:delText>6.8</w:delText>
              </w:r>
            </w:del>
            <w:ins w:id="282" w:author="ZTE-Ma Zhifeng" w:date="2023-05-10T21:54:00Z">
              <w:r w:rsidR="00586506">
                <w:rPr>
                  <w:rFonts w:eastAsia="Calibri"/>
                </w:rPr>
                <w:t>7.3</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53F92208" w14:textId="0E09C454" w:rsidR="006D31C9" w:rsidRPr="00FD4DFD" w:rsidRDefault="006D31C9" w:rsidP="00586506">
            <w:pPr>
              <w:pStyle w:val="TAC"/>
              <w:rPr>
                <w:rFonts w:eastAsia="Calibri"/>
                <w:highlight w:val="yellow"/>
              </w:rPr>
            </w:pPr>
            <w:r w:rsidRPr="00FD4DFD">
              <w:rPr>
                <w:rFonts w:eastAsia="Calibri"/>
                <w:highlight w:val="yellow"/>
              </w:rPr>
              <w:t>-163.8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179B6C71" w14:textId="790D4118" w:rsidR="006D31C9" w:rsidRPr="0000609A" w:rsidRDefault="006D31C9" w:rsidP="00586506">
            <w:pPr>
              <w:pStyle w:val="TAC"/>
              <w:rPr>
                <w:rFonts w:eastAsia="Calibri"/>
              </w:rPr>
            </w:pPr>
            <w:r w:rsidRPr="0000609A">
              <w:rPr>
                <w:rFonts w:eastAsia="Calibri"/>
              </w:rPr>
              <w:t>-15</w:t>
            </w:r>
            <w:del w:id="283" w:author="ZTE-Ma Zhifeng" w:date="2023-05-10T21:56:00Z">
              <w:r w:rsidRPr="0000609A" w:rsidDel="00586506">
                <w:rPr>
                  <w:rFonts w:eastAsia="Calibri"/>
                </w:rPr>
                <w:delText>7.6</w:delText>
              </w:r>
            </w:del>
            <w:ins w:id="284" w:author="ZTE-Ma Zhifeng" w:date="2023-05-10T21:56:00Z">
              <w:r w:rsidR="00586506">
                <w:rPr>
                  <w:rFonts w:eastAsia="Calibri"/>
                </w:rPr>
                <w:t>8.1</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409BF53B" w14:textId="0ED6DD8B" w:rsidR="006D31C9" w:rsidRPr="0000609A" w:rsidRDefault="006D31C9" w:rsidP="00BE10E9">
            <w:pPr>
              <w:pStyle w:val="TAC"/>
              <w:rPr>
                <w:rFonts w:eastAsia="Calibri"/>
              </w:rPr>
            </w:pPr>
            <w:r w:rsidRPr="0000609A">
              <w:rPr>
                <w:rFonts w:eastAsia="Calibri"/>
              </w:rPr>
              <w:t>-166.</w:t>
            </w:r>
            <w:del w:id="285" w:author="ZTE-Ma Zhifeng" w:date="2023-05-10T21:57:00Z">
              <w:r w:rsidRPr="0000609A" w:rsidDel="00586506">
                <w:rPr>
                  <w:rFonts w:eastAsia="Calibri"/>
                </w:rPr>
                <w:delText>3</w:delText>
              </w:r>
            </w:del>
            <w:ins w:id="286" w:author="ZTE-Ma Zhifeng" w:date="2023-05-10T21:57:00Z">
              <w:r w:rsidR="00586506">
                <w:rPr>
                  <w:rFonts w:eastAsia="Calibri"/>
                </w:rPr>
                <w:t>8</w:t>
              </w:r>
            </w:ins>
          </w:p>
        </w:tc>
      </w:tr>
      <w:tr w:rsidR="006D31C9" w:rsidRPr="0000609A" w14:paraId="7A72C32D"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529044BD" w14:textId="77777777" w:rsidR="006D31C9" w:rsidRPr="0000609A" w:rsidRDefault="006D31C9" w:rsidP="00BE10E9">
            <w:pPr>
              <w:pStyle w:val="TAC"/>
              <w:rPr>
                <w:rFonts w:eastAsia="Calibri"/>
              </w:rPr>
            </w:pPr>
            <w:r w:rsidRPr="0000609A">
              <w:rPr>
                <w:rFonts w:eastAsia="MS Mincho"/>
              </w:rPr>
              <w:t>n258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03A9F9AE" w14:textId="743DEBE7" w:rsidR="006D31C9" w:rsidRPr="0000609A" w:rsidRDefault="006D31C9" w:rsidP="00586506">
            <w:pPr>
              <w:pStyle w:val="TAC"/>
              <w:rPr>
                <w:rFonts w:eastAsia="Calibri"/>
              </w:rPr>
            </w:pPr>
            <w:r w:rsidRPr="0000609A">
              <w:rPr>
                <w:rFonts w:eastAsia="Calibri"/>
              </w:rPr>
              <w:t>-16</w:t>
            </w:r>
            <w:del w:id="287" w:author="ZTE-Ma Zhifeng" w:date="2023-05-10T21:54:00Z">
              <w:r w:rsidRPr="0000609A" w:rsidDel="00586506">
                <w:rPr>
                  <w:rFonts w:eastAsia="Calibri"/>
                </w:rPr>
                <w:delText>6.8</w:delText>
              </w:r>
            </w:del>
            <w:ins w:id="288" w:author="ZTE-Ma Zhifeng" w:date="2023-05-10T21:54:00Z">
              <w:r w:rsidR="00586506">
                <w:rPr>
                  <w:rFonts w:eastAsia="Calibri"/>
                </w:rPr>
                <w:t>7.3</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2ADC34B8" w14:textId="27BD9525" w:rsidR="006D31C9" w:rsidRPr="00FD4DFD" w:rsidRDefault="006D31C9" w:rsidP="00586506">
            <w:pPr>
              <w:pStyle w:val="TAC"/>
              <w:rPr>
                <w:rFonts w:eastAsia="Calibri"/>
                <w:highlight w:val="yellow"/>
              </w:rPr>
            </w:pPr>
            <w:r w:rsidRPr="00FD4DFD">
              <w:rPr>
                <w:rFonts w:eastAsia="Calibri"/>
                <w:highlight w:val="yellow"/>
              </w:rPr>
              <w:t>-163.8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5CDF4CA3" w14:textId="2EEFFF5F" w:rsidR="006D31C9" w:rsidRPr="0000609A" w:rsidRDefault="006D31C9" w:rsidP="00586506">
            <w:pPr>
              <w:pStyle w:val="TAC"/>
              <w:rPr>
                <w:rFonts w:eastAsia="Calibri"/>
              </w:rPr>
            </w:pPr>
            <w:r w:rsidRPr="0000609A">
              <w:rPr>
                <w:rFonts w:eastAsia="Calibri"/>
              </w:rPr>
              <w:t>-15</w:t>
            </w:r>
            <w:del w:id="289" w:author="ZTE-Ma Zhifeng" w:date="2023-05-10T21:56:00Z">
              <w:r w:rsidRPr="0000609A" w:rsidDel="00586506">
                <w:rPr>
                  <w:rFonts w:eastAsia="Calibri"/>
                </w:rPr>
                <w:delText>7.6</w:delText>
              </w:r>
            </w:del>
            <w:ins w:id="290" w:author="ZTE-Ma Zhifeng" w:date="2023-05-10T21:56:00Z">
              <w:r w:rsidR="00586506">
                <w:rPr>
                  <w:rFonts w:eastAsia="Calibri"/>
                </w:rPr>
                <w:t>8.1</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7D8BE23A" w14:textId="56FE9BCC" w:rsidR="006D31C9" w:rsidRPr="0000609A" w:rsidRDefault="006D31C9" w:rsidP="00BE10E9">
            <w:pPr>
              <w:pStyle w:val="TAC"/>
              <w:rPr>
                <w:rFonts w:eastAsia="Calibri"/>
              </w:rPr>
            </w:pPr>
            <w:r w:rsidRPr="0000609A">
              <w:rPr>
                <w:rFonts w:eastAsia="Calibri"/>
              </w:rPr>
              <w:t>-166.</w:t>
            </w:r>
            <w:del w:id="291" w:author="ZTE-Ma Zhifeng" w:date="2023-05-10T21:57:00Z">
              <w:r w:rsidRPr="0000609A" w:rsidDel="00586506">
                <w:rPr>
                  <w:rFonts w:eastAsia="Calibri"/>
                </w:rPr>
                <w:delText>3</w:delText>
              </w:r>
            </w:del>
            <w:ins w:id="292" w:author="ZTE-Ma Zhifeng" w:date="2023-05-10T21:57:00Z">
              <w:r w:rsidR="00586506">
                <w:rPr>
                  <w:rFonts w:eastAsia="Calibri"/>
                </w:rPr>
                <w:t>8</w:t>
              </w:r>
            </w:ins>
          </w:p>
        </w:tc>
      </w:tr>
      <w:tr w:rsidR="006D31C9" w:rsidRPr="0000609A" w14:paraId="2BD5CBAD"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1FB69C25" w14:textId="77777777" w:rsidR="006D31C9" w:rsidRPr="0000609A" w:rsidRDefault="006D31C9" w:rsidP="00BE10E9">
            <w:pPr>
              <w:pStyle w:val="TAC"/>
              <w:rPr>
                <w:rFonts w:eastAsia="Calibri"/>
              </w:rPr>
            </w:pPr>
            <w:r w:rsidRPr="0000609A">
              <w:rPr>
                <w:rFonts w:eastAsia="MS Mincho"/>
              </w:rPr>
              <w:t>n260</w:t>
            </w:r>
          </w:p>
        </w:tc>
        <w:tc>
          <w:tcPr>
            <w:tcW w:w="1441" w:type="dxa"/>
            <w:tcBorders>
              <w:top w:val="single" w:sz="4" w:space="0" w:color="auto"/>
              <w:left w:val="single" w:sz="4" w:space="0" w:color="auto"/>
              <w:bottom w:val="single" w:sz="4" w:space="0" w:color="auto"/>
              <w:right w:val="single" w:sz="4" w:space="0" w:color="auto"/>
            </w:tcBorders>
            <w:vAlign w:val="bottom"/>
            <w:hideMark/>
          </w:tcPr>
          <w:p w14:paraId="3B910897" w14:textId="0794F626" w:rsidR="006D31C9" w:rsidRPr="0000609A" w:rsidRDefault="006D31C9" w:rsidP="00586506">
            <w:pPr>
              <w:pStyle w:val="TAC"/>
              <w:rPr>
                <w:rFonts w:eastAsia="Calibri"/>
              </w:rPr>
            </w:pPr>
            <w:r w:rsidRPr="0000609A">
              <w:rPr>
                <w:rFonts w:eastAsia="Calibri"/>
              </w:rPr>
              <w:t>-16</w:t>
            </w:r>
            <w:del w:id="293" w:author="ZTE-Ma Zhifeng" w:date="2023-05-10T21:54:00Z">
              <w:r w:rsidRPr="0000609A" w:rsidDel="00586506">
                <w:rPr>
                  <w:rFonts w:eastAsia="Calibri"/>
                </w:rPr>
                <w:delText>3.8</w:delText>
              </w:r>
            </w:del>
            <w:ins w:id="294" w:author="ZTE-Ma Zhifeng" w:date="2023-05-10T21:54:00Z">
              <w:r w:rsidR="00586506">
                <w:rPr>
                  <w:rFonts w:eastAsia="Calibri"/>
                </w:rPr>
                <w:t>4.3</w:t>
              </w:r>
            </w:ins>
          </w:p>
        </w:tc>
        <w:tc>
          <w:tcPr>
            <w:tcW w:w="1442" w:type="dxa"/>
            <w:tcBorders>
              <w:top w:val="single" w:sz="4" w:space="0" w:color="auto"/>
              <w:left w:val="single" w:sz="4" w:space="0" w:color="auto"/>
              <w:bottom w:val="single" w:sz="4" w:space="0" w:color="auto"/>
              <w:right w:val="single" w:sz="4" w:space="0" w:color="auto"/>
            </w:tcBorders>
            <w:vAlign w:val="bottom"/>
          </w:tcPr>
          <w:p w14:paraId="460357D4" w14:textId="2A6C0C8D" w:rsidR="006D31C9" w:rsidRPr="00FD4DFD" w:rsidRDefault="006D31C9" w:rsidP="00BE10E9">
            <w:pPr>
              <w:pStyle w:val="TAC"/>
              <w:rPr>
                <w:highlight w:val="yellow"/>
                <w:lang w:eastAsia="zh-CN"/>
                <w:rPrChange w:id="295" w:author="ZTE-Ma Zhifeng" w:date="2023-05-10T21:55:00Z">
                  <w:rPr>
                    <w:rFonts w:eastAsia="Calibri"/>
                  </w:rPr>
                </w:rPrChange>
              </w:rPr>
            </w:pPr>
          </w:p>
        </w:tc>
        <w:tc>
          <w:tcPr>
            <w:tcW w:w="1441" w:type="dxa"/>
            <w:tcBorders>
              <w:top w:val="single" w:sz="4" w:space="0" w:color="auto"/>
              <w:left w:val="single" w:sz="4" w:space="0" w:color="auto"/>
              <w:bottom w:val="single" w:sz="4" w:space="0" w:color="auto"/>
              <w:right w:val="single" w:sz="4" w:space="0" w:color="auto"/>
            </w:tcBorders>
            <w:vAlign w:val="bottom"/>
            <w:hideMark/>
          </w:tcPr>
          <w:p w14:paraId="094D4B18" w14:textId="48249EC0" w:rsidR="006D31C9" w:rsidRPr="0000609A" w:rsidRDefault="006D31C9" w:rsidP="00BE10E9">
            <w:pPr>
              <w:pStyle w:val="TAC"/>
              <w:rPr>
                <w:rFonts w:eastAsia="Calibri"/>
              </w:rPr>
            </w:pPr>
            <w:r w:rsidRPr="0000609A">
              <w:rPr>
                <w:rFonts w:eastAsia="Calibri"/>
              </w:rPr>
              <w:t>-155.</w:t>
            </w:r>
            <w:del w:id="296" w:author="ZTE-Ma Zhifeng" w:date="2023-05-10T21:56:00Z">
              <w:r w:rsidRPr="0000609A" w:rsidDel="00586506">
                <w:rPr>
                  <w:rFonts w:eastAsia="Calibri"/>
                </w:rPr>
                <w:delText>0</w:delText>
              </w:r>
            </w:del>
            <w:ins w:id="297" w:author="ZTE-Ma Zhifeng" w:date="2023-05-10T21:56:00Z">
              <w:r w:rsidR="00586506">
                <w:rPr>
                  <w:rFonts w:eastAsia="Calibri"/>
                </w:rPr>
                <w:t>5</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75467A7C" w14:textId="504927BB" w:rsidR="006D31C9" w:rsidRPr="0000609A" w:rsidRDefault="006D31C9" w:rsidP="00BE10E9">
            <w:pPr>
              <w:pStyle w:val="TAC"/>
              <w:rPr>
                <w:rFonts w:eastAsia="Calibri"/>
              </w:rPr>
            </w:pPr>
            <w:r w:rsidRPr="0000609A">
              <w:rPr>
                <w:rFonts w:eastAsia="Calibri"/>
              </w:rPr>
              <w:t>-164.</w:t>
            </w:r>
            <w:del w:id="298" w:author="ZTE-Ma Zhifeng" w:date="2023-05-10T21:57:00Z">
              <w:r w:rsidRPr="0000609A" w:rsidDel="00586506">
                <w:rPr>
                  <w:rFonts w:eastAsia="Calibri"/>
                </w:rPr>
                <w:delText>3</w:delText>
              </w:r>
            </w:del>
            <w:ins w:id="299" w:author="ZTE-Ma Zhifeng" w:date="2023-05-10T21:57:00Z">
              <w:r w:rsidR="00586506">
                <w:rPr>
                  <w:rFonts w:eastAsia="Calibri"/>
                </w:rPr>
                <w:t>8</w:t>
              </w:r>
            </w:ins>
          </w:p>
        </w:tc>
      </w:tr>
      <w:tr w:rsidR="006D31C9" w:rsidRPr="0000609A" w14:paraId="2CB31174"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43F38397" w14:textId="77777777" w:rsidR="006D31C9" w:rsidRPr="0000609A" w:rsidRDefault="006D31C9" w:rsidP="00BE10E9">
            <w:pPr>
              <w:pStyle w:val="TAC"/>
              <w:rPr>
                <w:rFonts w:eastAsia="MS Mincho"/>
              </w:rPr>
            </w:pPr>
            <w:r w:rsidRPr="0000609A">
              <w:rPr>
                <w:rFonts w:eastAsia="MS Mincho"/>
              </w:rPr>
              <w:t>n261</w:t>
            </w:r>
          </w:p>
        </w:tc>
        <w:tc>
          <w:tcPr>
            <w:tcW w:w="1441" w:type="dxa"/>
            <w:tcBorders>
              <w:top w:val="single" w:sz="4" w:space="0" w:color="auto"/>
              <w:left w:val="single" w:sz="4" w:space="0" w:color="auto"/>
              <w:bottom w:val="single" w:sz="4" w:space="0" w:color="auto"/>
              <w:right w:val="single" w:sz="4" w:space="0" w:color="auto"/>
            </w:tcBorders>
            <w:vAlign w:val="bottom"/>
            <w:hideMark/>
          </w:tcPr>
          <w:p w14:paraId="700C063A" w14:textId="29544EBC" w:rsidR="006D31C9" w:rsidRPr="0000609A" w:rsidRDefault="006D31C9" w:rsidP="00586506">
            <w:pPr>
              <w:pStyle w:val="TAC"/>
              <w:rPr>
                <w:rFonts w:eastAsia="Calibri"/>
              </w:rPr>
            </w:pPr>
            <w:r w:rsidRPr="0000609A">
              <w:rPr>
                <w:rFonts w:eastAsia="Calibri"/>
              </w:rPr>
              <w:t>-16</w:t>
            </w:r>
            <w:del w:id="300" w:author="ZTE-Ma Zhifeng" w:date="2023-05-10T21:54:00Z">
              <w:r w:rsidRPr="0000609A" w:rsidDel="00586506">
                <w:rPr>
                  <w:rFonts w:eastAsia="Calibri"/>
                </w:rPr>
                <w:delText>6.8</w:delText>
              </w:r>
            </w:del>
            <w:ins w:id="301" w:author="ZTE-Ma Zhifeng" w:date="2023-05-10T21:54:00Z">
              <w:r w:rsidR="00586506">
                <w:rPr>
                  <w:rFonts w:eastAsia="Calibri"/>
                </w:rPr>
                <w:t>7.3</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1857DF20" w14:textId="0120CF86" w:rsidR="006D31C9" w:rsidRPr="00FD4DFD" w:rsidRDefault="006D31C9" w:rsidP="00586506">
            <w:pPr>
              <w:pStyle w:val="TAC"/>
              <w:rPr>
                <w:rFonts w:eastAsia="Calibri"/>
                <w:highlight w:val="yellow"/>
              </w:rPr>
            </w:pPr>
            <w:r w:rsidRPr="00FD4DFD">
              <w:rPr>
                <w:rFonts w:eastAsia="Calibri"/>
                <w:highlight w:val="yellow"/>
              </w:rPr>
              <w:t>-163.8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7E17926F" w14:textId="64182F2E" w:rsidR="006D31C9" w:rsidRPr="0000609A" w:rsidRDefault="006D31C9" w:rsidP="00586506">
            <w:pPr>
              <w:pStyle w:val="TAC"/>
              <w:rPr>
                <w:rFonts w:eastAsia="Calibri"/>
              </w:rPr>
            </w:pPr>
            <w:r w:rsidRPr="0000609A">
              <w:rPr>
                <w:rFonts w:eastAsia="Calibri"/>
              </w:rPr>
              <w:t>-15</w:t>
            </w:r>
            <w:del w:id="302" w:author="ZTE-Ma Zhifeng" w:date="2023-05-10T21:56:00Z">
              <w:r w:rsidRPr="0000609A" w:rsidDel="00586506">
                <w:rPr>
                  <w:rFonts w:eastAsia="Calibri"/>
                </w:rPr>
                <w:delText>7.6</w:delText>
              </w:r>
            </w:del>
            <w:ins w:id="303" w:author="ZTE-Ma Zhifeng" w:date="2023-05-10T21:56:00Z">
              <w:r w:rsidR="00586506">
                <w:rPr>
                  <w:rFonts w:eastAsia="Calibri"/>
                </w:rPr>
                <w:t>8.1</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695994EC" w14:textId="21860023" w:rsidR="006D31C9" w:rsidRPr="0000609A" w:rsidRDefault="006D31C9" w:rsidP="00BE10E9">
            <w:pPr>
              <w:pStyle w:val="TAC"/>
              <w:rPr>
                <w:rFonts w:eastAsia="Calibri"/>
              </w:rPr>
            </w:pPr>
            <w:r w:rsidRPr="0000609A">
              <w:rPr>
                <w:rFonts w:eastAsia="Calibri"/>
              </w:rPr>
              <w:t>-166.</w:t>
            </w:r>
            <w:del w:id="304" w:author="ZTE-Ma Zhifeng" w:date="2023-05-10T21:57:00Z">
              <w:r w:rsidRPr="0000609A" w:rsidDel="00586506">
                <w:rPr>
                  <w:rFonts w:eastAsia="Calibri"/>
                </w:rPr>
                <w:delText>3</w:delText>
              </w:r>
            </w:del>
            <w:ins w:id="305" w:author="ZTE-Ma Zhifeng" w:date="2023-05-10T21:58:00Z">
              <w:r w:rsidR="00586506">
                <w:rPr>
                  <w:rFonts w:eastAsia="Calibri"/>
                </w:rPr>
                <w:t>8</w:t>
              </w:r>
            </w:ins>
          </w:p>
        </w:tc>
      </w:tr>
      <w:tr w:rsidR="006D31C9" w:rsidRPr="0000609A" w14:paraId="6C15625D" w14:textId="77777777" w:rsidTr="00BE10E9">
        <w:tc>
          <w:tcPr>
            <w:tcW w:w="7374" w:type="dxa"/>
            <w:gridSpan w:val="5"/>
            <w:tcBorders>
              <w:top w:val="single" w:sz="4" w:space="0" w:color="auto"/>
              <w:left w:val="single" w:sz="4" w:space="0" w:color="auto"/>
              <w:bottom w:val="single" w:sz="4" w:space="0" w:color="auto"/>
              <w:right w:val="single" w:sz="4" w:space="0" w:color="auto"/>
            </w:tcBorders>
            <w:vAlign w:val="center"/>
            <w:hideMark/>
          </w:tcPr>
          <w:p w14:paraId="6CB1624F" w14:textId="77777777" w:rsidR="006D31C9" w:rsidRPr="0000609A" w:rsidRDefault="006D31C9" w:rsidP="00BE10E9">
            <w:pPr>
              <w:pStyle w:val="TAN"/>
            </w:pPr>
            <w:r w:rsidRPr="0000609A">
              <w:t>Note 1:</w:t>
            </w:r>
            <w:r w:rsidRPr="0000609A">
              <w:rPr>
                <w:sz w:val="24"/>
                <w:lang w:eastAsia="zh-CN"/>
              </w:rPr>
              <w:tab/>
            </w:r>
            <w:r w:rsidRPr="0000609A">
              <w:t>Noc levels are specified in dBm/Hz</w:t>
            </w:r>
          </w:p>
        </w:tc>
      </w:tr>
    </w:tbl>
    <w:p w14:paraId="0B6B78C2" w14:textId="77777777" w:rsidR="006D31C9" w:rsidRPr="0000609A" w:rsidRDefault="006D31C9" w:rsidP="006D31C9"/>
    <w:p w14:paraId="35045E67" w14:textId="77777777" w:rsidR="006D31C9" w:rsidRPr="0000609A" w:rsidRDefault="006D31C9" w:rsidP="006D31C9">
      <w:pPr>
        <w:rPr>
          <w:rFonts w:eastAsia="Malgun Gothic"/>
        </w:rPr>
      </w:pPr>
      <w:r w:rsidRPr="0000609A">
        <w:rPr>
          <w:rFonts w:eastAsia="Malgun Gothic"/>
        </w:rPr>
        <w:t>For PC3 multi-band devices, the Noc power level (Noc</w:t>
      </w:r>
      <w:r w:rsidRPr="0000609A">
        <w:rPr>
          <w:rFonts w:eastAsia="Malgun Gothic"/>
          <w:vertAlign w:val="subscript"/>
        </w:rPr>
        <w:t>MB</w:t>
      </w:r>
      <w:r w:rsidRPr="0000609A">
        <w:rPr>
          <w:rFonts w:eastAsia="Malgun Gothic"/>
        </w:rPr>
        <w:t>) shall increase by multi-band relaxation defined in TS 38.101-2 [3] Table 6.2.1.3-4.</w:t>
      </w:r>
    </w:p>
    <w:p w14:paraId="03A66A8A" w14:textId="46383998" w:rsidR="006D31C9" w:rsidRPr="0000609A" w:rsidRDefault="006D31C9" w:rsidP="006D31C9">
      <w:pPr>
        <w:pStyle w:val="EQ"/>
        <w:rPr>
          <w:rFonts w:eastAsia="Malgun Gothic"/>
          <w:vertAlign w:val="subscript"/>
        </w:rPr>
      </w:pPr>
      <w:r w:rsidRPr="0000609A">
        <w:rPr>
          <w:rFonts w:eastAsia="Malgun Gothic"/>
        </w:rPr>
        <w:tab/>
        <w:t>Noc</w:t>
      </w:r>
      <w:r w:rsidRPr="0000609A">
        <w:rPr>
          <w:rFonts w:eastAsia="Malgun Gothic"/>
          <w:vertAlign w:val="subscript"/>
        </w:rPr>
        <w:t>MB</w:t>
      </w:r>
      <w:r w:rsidRPr="0000609A">
        <w:rPr>
          <w:rFonts w:eastAsia="Malgun Gothic"/>
        </w:rPr>
        <w:t xml:space="preserve"> = Noc</w:t>
      </w:r>
      <w:r w:rsidRPr="0000609A">
        <w:rPr>
          <w:rFonts w:eastAsia="Malgun Gothic"/>
          <w:vertAlign w:val="subscript"/>
        </w:rPr>
        <w:t>SB</w:t>
      </w:r>
      <w:r w:rsidRPr="0000609A">
        <w:rPr>
          <w:rFonts w:eastAsia="Malgun Gothic"/>
        </w:rPr>
        <w:t xml:space="preserve"> + </w:t>
      </w:r>
      <w:ins w:id="306" w:author="ZTE-Ma Zhifeng" w:date="2023-05-10T21:59:00Z">
        <w:r w:rsidR="00586506" w:rsidRPr="00086F03">
          <w:rPr>
            <w:rFonts w:eastAsia="宋体"/>
            <w:sz w:val="18"/>
            <w:lang w:val="en-US"/>
          </w:rPr>
          <w:t>∆MB</w:t>
        </w:r>
        <w:r w:rsidR="00586506" w:rsidRPr="00086F03">
          <w:rPr>
            <w:rFonts w:eastAsia="宋体"/>
            <w:sz w:val="18"/>
            <w:vertAlign w:val="subscript"/>
            <w:lang w:val="en-US"/>
          </w:rPr>
          <w:t>P,n</w:t>
        </w:r>
      </w:ins>
      <w:del w:id="307" w:author="ZTE-Ma Zhifeng" w:date="2023-05-10T21:59:00Z">
        <w:r w:rsidRPr="0000609A" w:rsidDel="00586506">
          <w:rPr>
            <w:rFonts w:eastAsia="Malgun Gothic"/>
          </w:rPr>
          <w:delText>ΣMB</w:delText>
        </w:r>
        <w:r w:rsidRPr="0000609A" w:rsidDel="00586506">
          <w:rPr>
            <w:rFonts w:eastAsia="Malgun Gothic"/>
            <w:vertAlign w:val="subscript"/>
          </w:rPr>
          <w:delText>P</w:delText>
        </w:r>
      </w:del>
    </w:p>
    <w:p w14:paraId="2251F0CC" w14:textId="77777777" w:rsidR="006D31C9" w:rsidRPr="0000609A" w:rsidRDefault="006D31C9" w:rsidP="006D31C9">
      <w:pPr>
        <w:pStyle w:val="B10"/>
        <w:rPr>
          <w:rFonts w:eastAsia="Malgun Gothic"/>
        </w:rPr>
      </w:pPr>
      <w:r w:rsidRPr="0000609A">
        <w:t>-</w:t>
      </w:r>
      <w:r w:rsidRPr="0000609A">
        <w:tab/>
      </w:r>
      <w:r w:rsidRPr="0000609A">
        <w:rPr>
          <w:rFonts w:eastAsia="Malgun Gothic"/>
          <w:lang w:eastAsia="x-none"/>
        </w:rPr>
        <w:t>Noc</w:t>
      </w:r>
      <w:r w:rsidRPr="0000609A">
        <w:rPr>
          <w:rFonts w:eastAsia="Malgun Gothic"/>
          <w:vertAlign w:val="subscript"/>
          <w:lang w:eastAsia="x-none"/>
        </w:rPr>
        <w:t>S</w:t>
      </w:r>
      <w:r w:rsidRPr="0000609A">
        <w:rPr>
          <w:rFonts w:eastAsia="Malgun Gothic"/>
          <w:vertAlign w:val="subscript"/>
        </w:rPr>
        <w:t>B</w:t>
      </w:r>
      <w:r w:rsidRPr="0000609A">
        <w:rPr>
          <w:rFonts w:eastAsia="Malgun Gothic"/>
          <w:lang w:eastAsia="x-none"/>
        </w:rPr>
        <w:t xml:space="preserve"> is </w:t>
      </w:r>
      <w:r w:rsidRPr="0000609A">
        <w:rPr>
          <w:rFonts w:eastAsia="Malgun Gothic"/>
        </w:rPr>
        <w:t>the Noc defined in Table 4.5.3.2-1</w:t>
      </w:r>
    </w:p>
    <w:p w14:paraId="3C8F9295" w14:textId="51BD23CE" w:rsidR="006D31C9" w:rsidRPr="0000609A" w:rsidRDefault="006D31C9" w:rsidP="006D31C9">
      <w:pPr>
        <w:pStyle w:val="B10"/>
        <w:rPr>
          <w:rFonts w:eastAsia="Malgun Gothic"/>
        </w:rPr>
      </w:pPr>
      <w:r w:rsidRPr="0000609A">
        <w:rPr>
          <w:rFonts w:eastAsia="Malgun Gothic"/>
        </w:rPr>
        <w:t>-</w:t>
      </w:r>
      <w:r w:rsidRPr="0000609A">
        <w:rPr>
          <w:rFonts w:eastAsia="Malgun Gothic"/>
        </w:rPr>
        <w:tab/>
      </w:r>
      <w:ins w:id="308" w:author="ZTE-Ma Zhifeng" w:date="2023-05-10T21:59:00Z">
        <w:r w:rsidR="00586506" w:rsidRPr="00086F03">
          <w:rPr>
            <w:rFonts w:eastAsia="宋体"/>
            <w:sz w:val="18"/>
            <w:lang w:val="en-US"/>
          </w:rPr>
          <w:t>∆MB</w:t>
        </w:r>
        <w:r w:rsidR="00586506" w:rsidRPr="00086F03">
          <w:rPr>
            <w:rFonts w:eastAsia="宋体"/>
            <w:sz w:val="18"/>
            <w:vertAlign w:val="subscript"/>
            <w:lang w:val="en-US"/>
          </w:rPr>
          <w:t>P,n</w:t>
        </w:r>
      </w:ins>
      <w:del w:id="309" w:author="ZTE-Ma Zhifeng" w:date="2023-05-10T21:59:00Z">
        <w:r w:rsidRPr="0000609A" w:rsidDel="00586506">
          <w:rPr>
            <w:rFonts w:eastAsia="Malgun Gothic"/>
          </w:rPr>
          <w:delText>ΣMB</w:delText>
        </w:r>
        <w:r w:rsidRPr="0000609A" w:rsidDel="00586506">
          <w:rPr>
            <w:rFonts w:eastAsia="Malgun Gothic"/>
            <w:vertAlign w:val="subscript"/>
          </w:rPr>
          <w:delText>P</w:delText>
        </w:r>
      </w:del>
      <w:r w:rsidRPr="0000609A">
        <w:rPr>
          <w:rFonts w:eastAsia="Malgun Gothic"/>
        </w:rPr>
        <w:t xml:space="preserve"> values are specified in TS 38.101-2 [3].</w:t>
      </w:r>
    </w:p>
    <w:p w14:paraId="6AF73B1D" w14:textId="77777777" w:rsidR="006D31C9" w:rsidRPr="0000609A" w:rsidRDefault="006D31C9" w:rsidP="006D31C9">
      <w:pPr>
        <w:rPr>
          <w:rFonts w:eastAsia="Malgun Gothic"/>
        </w:rPr>
      </w:pPr>
      <w:r w:rsidRPr="0000609A">
        <w:rPr>
          <w:rFonts w:eastAsia="Malgun Gothic"/>
        </w:rPr>
        <w:t>For CA case, the Noc power level (Noc</w:t>
      </w:r>
      <w:r w:rsidRPr="0000609A">
        <w:rPr>
          <w:rFonts w:eastAsia="Malgun Gothic"/>
          <w:vertAlign w:val="subscript"/>
        </w:rPr>
        <w:t>CA</w:t>
      </w:r>
      <w:r w:rsidRPr="0000609A">
        <w:rPr>
          <w:rFonts w:eastAsia="Malgun Gothic"/>
        </w:rPr>
        <w:t>) shall increase by a relaxation factor defined in TS 38.101-2 [3] Table 7.3A.2.1-1:</w:t>
      </w:r>
    </w:p>
    <w:p w14:paraId="29A3B156" w14:textId="77777777" w:rsidR="006D31C9" w:rsidRPr="0000609A" w:rsidRDefault="006D31C9" w:rsidP="006D31C9">
      <w:pPr>
        <w:pStyle w:val="EQ"/>
        <w:rPr>
          <w:rFonts w:eastAsia="PMingLiU"/>
        </w:rPr>
      </w:pPr>
      <w:r w:rsidRPr="0000609A">
        <w:tab/>
        <w:t>Noc</w:t>
      </w:r>
      <w:r w:rsidRPr="0000609A">
        <w:rPr>
          <w:vertAlign w:val="subscript"/>
        </w:rPr>
        <w:t>CA</w:t>
      </w:r>
      <w:r w:rsidRPr="0000609A">
        <w:t xml:space="preserve"> = Noc</w:t>
      </w:r>
      <w:r w:rsidRPr="0000609A">
        <w:rPr>
          <w:vertAlign w:val="subscript"/>
        </w:rPr>
        <w:t>SC</w:t>
      </w:r>
      <w:r w:rsidRPr="0000609A">
        <w:t xml:space="preserve"> + ΔR</w:t>
      </w:r>
      <w:r w:rsidRPr="0000609A">
        <w:rPr>
          <w:vertAlign w:val="subscript"/>
        </w:rPr>
        <w:t>IB</w:t>
      </w:r>
    </w:p>
    <w:p w14:paraId="07D6F601"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Noc</w:t>
      </w:r>
      <w:r w:rsidRPr="0000609A">
        <w:rPr>
          <w:rFonts w:eastAsia="Malgun Gothic"/>
          <w:vertAlign w:val="subscript"/>
        </w:rPr>
        <w:t>SC</w:t>
      </w:r>
      <w:r w:rsidRPr="0000609A">
        <w:rPr>
          <w:rFonts w:eastAsia="Malgun Gothic"/>
        </w:rPr>
        <w:t xml:space="preserve"> is derived by assuming UE supports single carrier. </w:t>
      </w:r>
    </w:p>
    <w:p w14:paraId="5CA83BF5" w14:textId="77777777" w:rsidR="006D31C9" w:rsidRPr="0000609A" w:rsidRDefault="006D31C9" w:rsidP="006D31C9">
      <w:pPr>
        <w:pStyle w:val="B10"/>
        <w:rPr>
          <w:rFonts w:eastAsia="宋体"/>
          <w:lang w:eastAsia="zh-CN"/>
        </w:rPr>
      </w:pPr>
      <w:r w:rsidRPr="0000609A">
        <w:rPr>
          <w:rFonts w:eastAsia="Malgun Gothic"/>
        </w:rPr>
        <w:t>-</w:t>
      </w:r>
      <w:r w:rsidRPr="0000609A">
        <w:rPr>
          <w:rFonts w:eastAsia="Malgun Gothic"/>
        </w:rPr>
        <w:tab/>
      </w:r>
      <w:r w:rsidRPr="0000609A">
        <w:t>ΔR</w:t>
      </w:r>
      <w:r w:rsidRPr="0000609A">
        <w:rPr>
          <w:vertAlign w:val="subscript"/>
        </w:rPr>
        <w:t>IB</w:t>
      </w:r>
      <w:r w:rsidRPr="0000609A">
        <w:rPr>
          <w:rFonts w:eastAsia="Malgun Gothic"/>
        </w:rPr>
        <w:t xml:space="preserve"> values are specified in TS 38.101-2 [3].</w:t>
      </w:r>
    </w:p>
    <w:p w14:paraId="3D111DAA" w14:textId="77777777" w:rsidR="006D31C9" w:rsidRPr="0000609A" w:rsidRDefault="006D31C9" w:rsidP="006D31C9">
      <w:pPr>
        <w:pStyle w:val="40"/>
        <w:rPr>
          <w:lang w:eastAsia="zh-CN"/>
        </w:rPr>
      </w:pPr>
      <w:bookmarkStart w:id="310" w:name="_Toc27479404"/>
      <w:bookmarkStart w:id="311" w:name="_Toc36058591"/>
      <w:bookmarkStart w:id="312" w:name="_Toc44067514"/>
      <w:bookmarkStart w:id="313" w:name="_Toc52716438"/>
      <w:bookmarkStart w:id="314" w:name="_Toc58239076"/>
      <w:bookmarkStart w:id="315" w:name="_Toc68246657"/>
      <w:bookmarkStart w:id="316" w:name="_Toc75789917"/>
      <w:bookmarkStart w:id="317" w:name="_Toc84264546"/>
      <w:bookmarkStart w:id="318" w:name="_Toc90560670"/>
      <w:r w:rsidRPr="0000609A">
        <w:rPr>
          <w:lang w:eastAsia="zh-CN"/>
        </w:rPr>
        <w:t>4</w:t>
      </w:r>
      <w:r w:rsidRPr="0000609A">
        <w:t>.5.</w:t>
      </w:r>
      <w:r w:rsidRPr="0000609A">
        <w:rPr>
          <w:lang w:eastAsia="zh-CN"/>
        </w:rPr>
        <w:t>3</w:t>
      </w:r>
      <w:r w:rsidRPr="0000609A">
        <w:t>.</w:t>
      </w:r>
      <w:r w:rsidRPr="0000609A">
        <w:rPr>
          <w:lang w:eastAsia="zh-CN"/>
        </w:rPr>
        <w:t>3</w:t>
      </w:r>
      <w:r w:rsidRPr="0000609A">
        <w:rPr>
          <w:lang w:eastAsia="zh-CN"/>
        </w:rPr>
        <w:tab/>
        <w:t xml:space="preserve">Derivation of Noc values for </w:t>
      </w:r>
      <w:r w:rsidRPr="0000609A">
        <w:t>NR operating bands in FR2</w:t>
      </w:r>
      <w:bookmarkEnd w:id="310"/>
      <w:bookmarkEnd w:id="311"/>
      <w:bookmarkEnd w:id="312"/>
      <w:bookmarkEnd w:id="313"/>
      <w:bookmarkEnd w:id="314"/>
      <w:bookmarkEnd w:id="315"/>
      <w:bookmarkEnd w:id="316"/>
      <w:bookmarkEnd w:id="317"/>
      <w:bookmarkEnd w:id="318"/>
    </w:p>
    <w:p w14:paraId="54ABDFAB" w14:textId="007B01B6" w:rsidR="006D31C9" w:rsidRPr="0000609A" w:rsidRDefault="006D31C9" w:rsidP="006D31C9">
      <w:pPr>
        <w:rPr>
          <w:iCs/>
        </w:rPr>
      </w:pPr>
      <w:r w:rsidRPr="0000609A">
        <w:t xml:space="preserve">The Noc values in Table 4.5.3.2-1 are based on REFSENS for the operating band </w:t>
      </w:r>
      <w:ins w:id="319" w:author="ZTE-Ma Zhifeng" w:date="2023-05-10T22:03:00Z">
        <w:r w:rsidR="00DC43F8">
          <w:t xml:space="preserve">X </w:t>
        </w:r>
      </w:ins>
      <w:r w:rsidRPr="0000609A">
        <w:t>and on the UE Power class</w:t>
      </w:r>
      <w:ins w:id="320" w:author="ZTE-Ma Zhifeng" w:date="2023-05-10T22:03:00Z">
        <w:r w:rsidR="00DC43F8">
          <w:t xml:space="preserve"> P</w:t>
        </w:r>
      </w:ins>
      <w:r w:rsidRPr="0000609A">
        <w:t xml:space="preserve">, </w:t>
      </w:r>
      <w:del w:id="321" w:author="ZTE-Ma Zhifeng" w:date="2023-05-10T22:03:00Z">
        <w:r w:rsidRPr="0000609A" w:rsidDel="00DC43F8">
          <w:delText>and taking a</w:delText>
        </w:r>
        <w:r w:rsidRPr="0000609A" w:rsidDel="00DC43F8">
          <w:rPr>
            <w:iCs/>
          </w:rPr>
          <w:delText xml:space="preserve"> baseline of UE Power class 3 in Band n260</w:delText>
        </w:r>
      </w:del>
      <w:ins w:id="322" w:author="ZTE-Ma Zhifeng" w:date="2023-05-10T22:04:00Z">
        <w:r w:rsidR="00DC43F8">
          <w:rPr>
            <w:iCs/>
          </w:rPr>
          <w:t xml:space="preserve"> derived based on the following equation</w:t>
        </w:r>
      </w:ins>
      <w:r w:rsidRPr="0000609A">
        <w:rPr>
          <w:iCs/>
        </w:rPr>
        <w:t>.</w:t>
      </w:r>
    </w:p>
    <w:p w14:paraId="60B085F3" w14:textId="4FCFD827" w:rsidR="006D31C9" w:rsidRPr="0000609A" w:rsidDel="00DC43F8" w:rsidRDefault="006D31C9" w:rsidP="006D31C9">
      <w:pPr>
        <w:pStyle w:val="EQ"/>
        <w:rPr>
          <w:del w:id="323" w:author="ZTE-Ma Zhifeng" w:date="2023-05-10T22:05:00Z"/>
        </w:rPr>
      </w:pPr>
      <w:del w:id="324" w:author="ZTE-Ma Zhifeng" w:date="2023-05-10T22:05:00Z">
        <w:r w:rsidRPr="0000609A" w:rsidDel="00DC43F8">
          <w:tab/>
          <w:delText>Noc = REFSENS</w:delText>
        </w:r>
        <w:r w:rsidRPr="0000609A" w:rsidDel="00DC43F8">
          <w:rPr>
            <w:vertAlign w:val="subscript"/>
          </w:rPr>
          <w:delText>PC3, n260, 50MHz</w:delText>
        </w:r>
        <w:r w:rsidRPr="0000609A" w:rsidDel="00DC43F8">
          <w:delText xml:space="preserve"> -10Log</w:delText>
        </w:r>
        <w:r w:rsidRPr="0000609A" w:rsidDel="00DC43F8">
          <w:rPr>
            <w:vertAlign w:val="subscript"/>
          </w:rPr>
          <w:delText>10</w:delText>
        </w:r>
        <w:r w:rsidRPr="0000609A" w:rsidDel="00DC43F8">
          <w:delText>(SCS</w:delText>
        </w:r>
        <w:r w:rsidRPr="0000609A" w:rsidDel="00DC43F8">
          <w:rPr>
            <w:vertAlign w:val="subscript"/>
          </w:rPr>
          <w:delText>REFSENS</w:delText>
        </w:r>
        <w:r w:rsidRPr="0000609A" w:rsidDel="00DC43F8">
          <w:delText xml:space="preserve"> x PRB</w:delText>
        </w:r>
        <w:r w:rsidRPr="0000609A" w:rsidDel="00DC43F8">
          <w:rPr>
            <w:vertAlign w:val="subscript"/>
          </w:rPr>
          <w:delText>REFSENS</w:delText>
        </w:r>
        <w:r w:rsidRPr="0000609A" w:rsidDel="00DC43F8">
          <w:delText xml:space="preserve"> x 12) – SNR</w:delText>
        </w:r>
        <w:r w:rsidRPr="0000609A" w:rsidDel="00DC43F8">
          <w:rPr>
            <w:vertAlign w:val="subscript"/>
          </w:rPr>
          <w:delText>REFSENS</w:delText>
        </w:r>
        <w:r w:rsidRPr="0000609A" w:rsidDel="00DC43F8">
          <w:delText xml:space="preserve"> + ∆</w:delText>
        </w:r>
        <w:r w:rsidRPr="0000609A" w:rsidDel="00DC43F8">
          <w:rPr>
            <w:vertAlign w:val="subscript"/>
          </w:rPr>
          <w:delText>thermal</w:delText>
        </w:r>
      </w:del>
    </w:p>
    <w:p w14:paraId="7FB8D13B" w14:textId="1EA34E09" w:rsidR="00DC43F8" w:rsidRPr="00DC43F8" w:rsidRDefault="00DC43F8">
      <w:pPr>
        <w:pStyle w:val="EQ"/>
        <w:rPr>
          <w:ins w:id="325" w:author="ZTE-Ma Zhifeng" w:date="2023-05-10T22:05:00Z"/>
        </w:rPr>
        <w:pPrChange w:id="326" w:author="ZTE-Ma Zhifeng" w:date="2023-05-10T22:05:00Z">
          <w:pPr/>
        </w:pPrChange>
      </w:pPr>
      <w:ins w:id="327" w:author="ZTE-Ma Zhifeng" w:date="2023-05-10T22:05:00Z">
        <w:r w:rsidRPr="0000609A">
          <w:tab/>
        </w:r>
        <w:r w:rsidRPr="00C25669">
          <w:rPr>
            <w:lang w:eastAsia="ja-JP"/>
          </w:rPr>
          <w:t>Noc</w:t>
        </w:r>
        <w:r w:rsidRPr="00E41902">
          <w:rPr>
            <w:vertAlign w:val="subscript"/>
            <w:lang w:eastAsia="zh-CN"/>
          </w:rPr>
          <w:t>PC_P</w:t>
        </w:r>
        <w:r>
          <w:rPr>
            <w:vertAlign w:val="subscript"/>
            <w:lang w:eastAsia="zh-CN"/>
          </w:rPr>
          <w:t>, B</w:t>
        </w:r>
        <w:r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Pr>
            <w:vertAlign w:val="subscript"/>
            <w:lang w:eastAsia="ja-JP"/>
          </w:rPr>
          <w:t>_P</w:t>
        </w:r>
        <w:r w:rsidRPr="00C25669">
          <w:rPr>
            <w:vertAlign w:val="subscript"/>
            <w:lang w:eastAsia="ja-JP"/>
          </w:rPr>
          <w:t xml:space="preserve">, </w:t>
        </w:r>
        <w:r>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Pr="00661924">
          <w:t>12</w:t>
        </w:r>
        <w:r>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ins>
    </w:p>
    <w:p w14:paraId="6F0FAB84" w14:textId="77777777" w:rsidR="006D31C9" w:rsidRPr="0000609A" w:rsidRDefault="006D31C9" w:rsidP="006D31C9">
      <w:r w:rsidRPr="0000609A">
        <w:t>where:</w:t>
      </w:r>
    </w:p>
    <w:p w14:paraId="4733EAE7" w14:textId="3D954493" w:rsidR="006D31C9" w:rsidRPr="0000609A" w:rsidRDefault="006D31C9" w:rsidP="006D31C9">
      <w:pPr>
        <w:pStyle w:val="B10"/>
      </w:pPr>
      <w:r w:rsidRPr="0000609A">
        <w:t>-</w:t>
      </w:r>
      <w:r w:rsidRPr="0000609A">
        <w:tab/>
      </w:r>
      <w:ins w:id="328" w:author="ZTE-Ma Zhifeng" w:date="2023-05-10T22:06:00Z">
        <w:r w:rsidR="00DC43F8" w:rsidRPr="00C25669">
          <w:t>REFSENS</w:t>
        </w:r>
        <w:r w:rsidR="00DC43F8" w:rsidRPr="00C25669">
          <w:rPr>
            <w:vertAlign w:val="subscript"/>
          </w:rPr>
          <w:t>PC</w:t>
        </w:r>
        <w:r w:rsidR="00DC43F8">
          <w:rPr>
            <w:vertAlign w:val="subscript"/>
          </w:rPr>
          <w:t>_P</w:t>
        </w:r>
        <w:r w:rsidR="00DC43F8" w:rsidRPr="00C25669">
          <w:rPr>
            <w:vertAlign w:val="subscript"/>
          </w:rPr>
          <w:t xml:space="preserve">, </w:t>
        </w:r>
        <w:r w:rsidR="00DC43F8">
          <w:rPr>
            <w:vertAlign w:val="subscript"/>
          </w:rPr>
          <w:t>Band_X</w:t>
        </w:r>
        <w:r w:rsidR="00DC43F8" w:rsidRPr="00C25669">
          <w:rPr>
            <w:vertAlign w:val="subscript"/>
          </w:rPr>
          <w:t>, 50MHz</w:t>
        </w:r>
      </w:ins>
      <w:del w:id="329" w:author="ZTE-Ma Zhifeng" w:date="2023-05-10T22:07:00Z">
        <w:r w:rsidRPr="0000609A" w:rsidDel="00DC43F8">
          <w:delText>REFSENS</w:delText>
        </w:r>
        <w:r w:rsidRPr="0000609A" w:rsidDel="00DC43F8">
          <w:rPr>
            <w:vertAlign w:val="subscript"/>
          </w:rPr>
          <w:delText>PC3, n260, 50MHz</w:delText>
        </w:r>
      </w:del>
      <w:r w:rsidRPr="0000609A">
        <w:t xml:space="preserve"> is the R</w:t>
      </w:r>
      <w:r w:rsidRPr="0000609A">
        <w:rPr>
          <w:iCs/>
        </w:rPr>
        <w:t>EFSENS</w:t>
      </w:r>
      <w:r w:rsidRPr="0000609A">
        <w:t xml:space="preserve"> value in dBm specified for Power Class </w:t>
      </w:r>
      <w:del w:id="330" w:author="ZTE-Ma Zhifeng" w:date="2023-05-10T22:07:00Z">
        <w:r w:rsidRPr="0000609A" w:rsidDel="00DC43F8">
          <w:delText>3</w:delText>
        </w:r>
      </w:del>
      <w:ins w:id="331" w:author="ZTE-Ma Zhifeng" w:date="2023-05-10T22:07:00Z">
        <w:r w:rsidR="00DC43F8">
          <w:t>P</w:t>
        </w:r>
      </w:ins>
      <w:r w:rsidRPr="0000609A">
        <w:t xml:space="preserve"> </w:t>
      </w:r>
      <w:ins w:id="332" w:author="ZTE-Ma Zhifeng" w:date="2023-05-10T22:07:00Z">
        <w:r w:rsidR="00DC43F8">
          <w:t xml:space="preserve">of </w:t>
        </w:r>
      </w:ins>
      <w:r w:rsidRPr="0000609A">
        <w:rPr>
          <w:iCs/>
        </w:rPr>
        <w:t>UE</w:t>
      </w:r>
      <w:r w:rsidRPr="0000609A">
        <w:t xml:space="preserve"> in Band </w:t>
      </w:r>
      <w:del w:id="333" w:author="ZTE-Ma Zhifeng" w:date="2023-05-10T22:07:00Z">
        <w:r w:rsidRPr="0000609A" w:rsidDel="00DC43F8">
          <w:delText xml:space="preserve">n260 </w:delText>
        </w:r>
      </w:del>
      <w:ins w:id="334" w:author="ZTE-Ma Zhifeng" w:date="2023-05-10T22:07:00Z">
        <w:r w:rsidR="00DC43F8">
          <w:t>X</w:t>
        </w:r>
        <w:r w:rsidR="00DC43F8" w:rsidRPr="0000609A">
          <w:t xml:space="preserve"> </w:t>
        </w:r>
      </w:ins>
      <w:r w:rsidRPr="0000609A">
        <w:t>for 50MHz Channel bandwidth in TS 38.101-2 [3] Table 7.3.2.3-1.</w:t>
      </w:r>
    </w:p>
    <w:p w14:paraId="2DC774D0" w14:textId="624188EB" w:rsidR="006D31C9" w:rsidRDefault="006D31C9" w:rsidP="006D31C9">
      <w:pPr>
        <w:pStyle w:val="B10"/>
        <w:rPr>
          <w:ins w:id="335" w:author="ZTE-Ma Zhifeng" w:date="2023-05-10T22:11:00Z"/>
        </w:rPr>
      </w:pPr>
      <w:r w:rsidRPr="0000609A">
        <w:t>-</w:t>
      </w:r>
      <w:r w:rsidRPr="0000609A">
        <w:tab/>
      </w:r>
      <w:del w:id="336" w:author="ZTE-Ma Zhifeng" w:date="2023-05-10T22:13:00Z">
        <w:r w:rsidRPr="0000609A" w:rsidDel="00D22F44">
          <w:rPr>
            <w:iCs/>
          </w:rPr>
          <w:delText>SCS</w:delText>
        </w:r>
        <w:r w:rsidRPr="0000609A" w:rsidDel="00D22F44">
          <w:rPr>
            <w:iCs/>
            <w:vertAlign w:val="subscript"/>
          </w:rPr>
          <w:delText>REFSENS</w:delText>
        </w:r>
        <w:r w:rsidRPr="0000609A" w:rsidDel="00D22F44">
          <w:delText xml:space="preserve"> is a subcarrier spacing associated with N</w:delText>
        </w:r>
        <w:r w:rsidRPr="0000609A" w:rsidDel="00D22F44">
          <w:rPr>
            <w:vertAlign w:val="subscript"/>
          </w:rPr>
          <w:delText>RB</w:delText>
        </w:r>
        <w:r w:rsidRPr="0000609A" w:rsidDel="00D22F44">
          <w:delText xml:space="preserve"> for 50MHz in TS 38.101-2 [3] Table 5.3.2-1, chosen as 120 kHz.</w:delText>
        </w:r>
      </w:del>
      <w:ins w:id="337" w:author="ZTE-Ma Zhifeng" w:date="2023-05-10T22:13:00Z">
        <w:r w:rsidR="00D22F44" w:rsidRPr="0000609A">
          <w:t>12 is the number of subcarriers in a PRB</w:t>
        </w:r>
      </w:ins>
    </w:p>
    <w:p w14:paraId="53455C92" w14:textId="237AC79A" w:rsidR="00D22F44" w:rsidRPr="0000609A" w:rsidRDefault="00D22F44" w:rsidP="00D22F44">
      <w:pPr>
        <w:pStyle w:val="B10"/>
        <w:rPr>
          <w:moveTo w:id="338" w:author="ZTE-Ma Zhifeng" w:date="2023-05-10T22:12:00Z"/>
        </w:rPr>
      </w:pPr>
      <w:moveToRangeStart w:id="339" w:author="ZTE-Ma Zhifeng" w:date="2023-05-10T22:12:00Z" w:name="move134649139"/>
      <w:moveTo w:id="340" w:author="ZTE-Ma Zhifeng" w:date="2023-05-10T22:12:00Z">
        <w:r w:rsidRPr="0000609A">
          <w:t>-</w:t>
        </w:r>
        <w:r w:rsidRPr="0000609A">
          <w:tab/>
        </w:r>
        <w:del w:id="341" w:author="ZTE-Ma Zhifeng" w:date="2023-05-10T22:13:00Z">
          <w:r w:rsidRPr="0000609A" w:rsidDel="00D22F44">
            <w:delText>12 is the number of subcarriers in a PRB</w:delText>
          </w:r>
        </w:del>
      </w:moveTo>
    </w:p>
    <w:moveToRangeEnd w:id="339"/>
    <w:p w14:paraId="742318BF" w14:textId="5387EFD3" w:rsidR="00D22F44" w:rsidRPr="0000609A" w:rsidRDefault="00D22F44" w:rsidP="006D31C9">
      <w:pPr>
        <w:pStyle w:val="B10"/>
      </w:pPr>
      <w:ins w:id="342" w:author="ZTE-Ma Zhifeng" w:date="2023-05-10T22:12:00Z">
        <w:r w:rsidRPr="00C25669">
          <w:rPr>
            <w:rFonts w:eastAsia="Malgun Gothic"/>
          </w:rPr>
          <w:t>-</w:t>
        </w:r>
        <w:r w:rsidRPr="00C25669">
          <w:rPr>
            <w:rFonts w:eastAsia="Malgun Gothic"/>
          </w:rPr>
          <w:tab/>
        </w:r>
        <w:r w:rsidRPr="00C25669">
          <w:rPr>
            <w:rFonts w:eastAsia="宋体"/>
          </w:rPr>
          <w:t>120</w:t>
        </w:r>
        <w:r w:rsidRPr="00C25669">
          <w:rPr>
            <w:rFonts w:eastAsia="宋体"/>
            <w:lang w:eastAsia="zh-CN"/>
          </w:rPr>
          <w:t xml:space="preserve"> </w:t>
        </w:r>
        <w:r w:rsidRPr="00C25669">
          <w:rPr>
            <w:rFonts w:eastAsia="宋体"/>
          </w:rPr>
          <w:t>kHz</w:t>
        </w:r>
        <w:r>
          <w:rPr>
            <w:rFonts w:eastAsia="宋体"/>
          </w:rPr>
          <w:t xml:space="preserve"> is chosen as a subcarrier spacing to select </w:t>
        </w:r>
        <w:r w:rsidRPr="00661924">
          <w:t>PRB</w:t>
        </w:r>
        <w:r w:rsidRPr="00661924">
          <w:rPr>
            <w:rFonts w:eastAsia="宋体"/>
            <w:vertAlign w:val="subscript"/>
          </w:rPr>
          <w:t>REFSENS</w:t>
        </w:r>
        <w:r w:rsidRPr="00C25669">
          <w:t>.</w:t>
        </w:r>
      </w:ins>
      <w:ins w:id="343" w:author="ZTE-Ma Zhifeng" w:date="2023-05-10T22:11:00Z">
        <w:r w:rsidRPr="0000609A">
          <w:tab/>
        </w:r>
      </w:ins>
    </w:p>
    <w:p w14:paraId="57D921AF" w14:textId="77777777" w:rsidR="006D31C9" w:rsidRPr="0000609A" w:rsidRDefault="006D31C9" w:rsidP="006D31C9">
      <w:pPr>
        <w:pStyle w:val="B10"/>
      </w:pPr>
      <w:r w:rsidRPr="0000609A">
        <w:t>-</w:t>
      </w:r>
      <w:r w:rsidRPr="0000609A">
        <w:tab/>
        <w:t>PRB</w:t>
      </w:r>
      <w:r w:rsidRPr="0000609A">
        <w:rPr>
          <w:vertAlign w:val="subscript"/>
        </w:rPr>
        <w:t>R</w:t>
      </w:r>
      <w:r w:rsidRPr="0000609A">
        <w:rPr>
          <w:iCs/>
          <w:vertAlign w:val="subscript"/>
        </w:rPr>
        <w:t>EFSENS</w:t>
      </w:r>
      <w:r w:rsidRPr="0000609A">
        <w:t xml:space="preserve"> is N</w:t>
      </w:r>
      <w:r w:rsidRPr="0000609A">
        <w:rPr>
          <w:vertAlign w:val="subscript"/>
        </w:rPr>
        <w:t>RB</w:t>
      </w:r>
      <w:r w:rsidRPr="0000609A">
        <w:t xml:space="preserve"> associated with subcarrier spacing 120 kHz for 50MHz in TS 38.101-2 [3] Table 5.3.2-1 and is 32.</w:t>
      </w:r>
    </w:p>
    <w:p w14:paraId="3FEE1369" w14:textId="7ADB89E0" w:rsidR="006D31C9" w:rsidRPr="0000609A" w:rsidDel="00D22F44" w:rsidRDefault="006D31C9" w:rsidP="006D31C9">
      <w:pPr>
        <w:pStyle w:val="B10"/>
        <w:rPr>
          <w:moveFrom w:id="344" w:author="ZTE-Ma Zhifeng" w:date="2023-05-10T22:12:00Z"/>
        </w:rPr>
      </w:pPr>
      <w:moveFromRangeStart w:id="345" w:author="ZTE-Ma Zhifeng" w:date="2023-05-10T22:12:00Z" w:name="move134649139"/>
      <w:moveFrom w:id="346" w:author="ZTE-Ma Zhifeng" w:date="2023-05-10T22:12:00Z">
        <w:r w:rsidRPr="0000609A" w:rsidDel="00D22F44">
          <w:t>-</w:t>
        </w:r>
        <w:r w:rsidRPr="0000609A" w:rsidDel="00D22F44">
          <w:tab/>
          <w:t>12 is the number of subcarriers in a PRB</w:t>
        </w:r>
      </w:moveFrom>
    </w:p>
    <w:moveFromRangeEnd w:id="345"/>
    <w:p w14:paraId="2B6B7F02" w14:textId="77777777" w:rsidR="006D31C9" w:rsidRPr="0000609A" w:rsidRDefault="006D31C9" w:rsidP="006D31C9">
      <w:pPr>
        <w:pStyle w:val="B10"/>
      </w:pPr>
      <w:r w:rsidRPr="0000609A">
        <w:t>-</w:t>
      </w:r>
      <w:r w:rsidRPr="0000609A">
        <w:tab/>
      </w:r>
      <w:r w:rsidRPr="0000609A">
        <w:rPr>
          <w:iCs/>
        </w:rPr>
        <w:t>SNR</w:t>
      </w:r>
      <w:r w:rsidRPr="0000609A">
        <w:rPr>
          <w:iCs/>
          <w:vertAlign w:val="subscript"/>
        </w:rPr>
        <w:t>REFSSENS</w:t>
      </w:r>
      <w:r w:rsidRPr="0000609A">
        <w:rPr>
          <w:iCs/>
        </w:rPr>
        <w:t xml:space="preserve"> = -1 dB</w:t>
      </w:r>
      <w:r w:rsidRPr="0000609A">
        <w:t xml:space="preserve"> is the SNR used for simulation of R</w:t>
      </w:r>
      <w:del w:id="347" w:author="ZTE-Ma Zhifeng" w:date="2023-05-10T22:14:00Z">
        <w:r w:rsidRPr="0000609A" w:rsidDel="00D22F44">
          <w:rPr>
            <w:iCs/>
          </w:rPr>
          <w:delText xml:space="preserve"> </w:delText>
        </w:r>
      </w:del>
      <w:r w:rsidRPr="0000609A">
        <w:rPr>
          <w:iCs/>
        </w:rPr>
        <w:t>EFSENS.</w:t>
      </w:r>
    </w:p>
    <w:p w14:paraId="55F43DBA" w14:textId="20534823" w:rsidR="006D31C9" w:rsidRPr="0000609A" w:rsidRDefault="006D31C9" w:rsidP="006D31C9">
      <w:pPr>
        <w:pStyle w:val="B10"/>
        <w:rPr>
          <w:rFonts w:ascii="Arial" w:eastAsia="Calibri" w:hAnsi="Arial" w:cs="Arial"/>
          <w:b/>
          <w:sz w:val="18"/>
          <w:szCs w:val="18"/>
        </w:rPr>
      </w:pPr>
      <w:r w:rsidRPr="0000609A">
        <w:t>-</w:t>
      </w:r>
      <w:r w:rsidRPr="0000609A">
        <w:tab/>
        <w:t>∆</w:t>
      </w:r>
      <w:r w:rsidRPr="0000609A">
        <w:rPr>
          <w:vertAlign w:val="subscript"/>
        </w:rPr>
        <w:t>thermal</w:t>
      </w:r>
      <w:r w:rsidRPr="0000609A">
        <w:t xml:space="preserve"> is the amount of dB that the wanted noise is set above UE thermal noise, giving a rise in total noise of </w:t>
      </w:r>
      <w:r w:rsidRPr="0000609A">
        <w:rPr>
          <w:rFonts w:ascii="Arial" w:eastAsia="Calibri" w:hAnsi="Arial" w:cs="Arial"/>
          <w:b/>
          <w:sz w:val="18"/>
          <w:szCs w:val="18"/>
        </w:rPr>
        <w:t>∆</w:t>
      </w:r>
      <w:r w:rsidRPr="0000609A">
        <w:rPr>
          <w:rFonts w:ascii="Arial" w:eastAsia="Calibri" w:hAnsi="Arial" w:cs="Arial"/>
          <w:b/>
          <w:sz w:val="18"/>
          <w:szCs w:val="18"/>
          <w:vertAlign w:val="subscript"/>
        </w:rPr>
        <w:t>BB</w:t>
      </w:r>
      <w:r w:rsidRPr="0000609A">
        <w:t>. ∆</w:t>
      </w:r>
      <w:r w:rsidRPr="0000609A">
        <w:rPr>
          <w:vertAlign w:val="subscript"/>
        </w:rPr>
        <w:t>thermal</w:t>
      </w:r>
      <w:r w:rsidRPr="0000609A">
        <w:t xml:space="preserve"> </w:t>
      </w:r>
      <w:r w:rsidRPr="0000609A">
        <w:rPr>
          <w:iCs/>
        </w:rPr>
        <w:t>=</w:t>
      </w:r>
      <w:del w:id="348" w:author="ZTE-Ma Zhifeng" w:date="2023-05-10T22:15:00Z">
        <w:r w:rsidRPr="0000609A" w:rsidDel="00D22F44">
          <w:rPr>
            <w:iCs/>
          </w:rPr>
          <w:delText xml:space="preserve"> </w:delText>
        </w:r>
        <w:r w:rsidRPr="0000609A" w:rsidDel="00D22F44">
          <w:delText>6 dB</w:delText>
        </w:r>
      </w:del>
      <w:ins w:id="349" w:author="ZTE-Ma Zhifeng" w:date="2023-05-10T22:15:00Z">
        <w:r w:rsidR="00D22F44" w:rsidRPr="00A92601">
          <w:rPr>
            <w:lang w:val="en-US" w:eastAsia="ja-JP"/>
          </w:rPr>
          <w:t>-10Log</w:t>
        </w:r>
        <w:r w:rsidR="00D22F44" w:rsidRPr="00A92601">
          <w:rPr>
            <w:vertAlign w:val="subscript"/>
            <w:lang w:val="en-US" w:eastAsia="ja-JP"/>
          </w:rPr>
          <w:t>10</w:t>
        </w:r>
        <w:r w:rsidR="00D22F44" w:rsidRPr="00A92601">
          <w:rPr>
            <w:lang w:val="en-US" w:eastAsia="ja-JP"/>
          </w:rPr>
          <w:t>(10^(</w:t>
        </w:r>
        <w:r w:rsidR="00D22F44" w:rsidRPr="00086FAD">
          <w:rPr>
            <w:rFonts w:eastAsia="Calibri"/>
            <w:bCs/>
          </w:rPr>
          <w:t>∆</w:t>
        </w:r>
        <w:r w:rsidR="00D22F44" w:rsidRPr="00086FAD">
          <w:rPr>
            <w:rFonts w:eastAsia="Calibri"/>
            <w:bCs/>
            <w:vertAlign w:val="subscript"/>
          </w:rPr>
          <w:t>BB</w:t>
        </w:r>
        <w:r w:rsidR="00D22F44" w:rsidRPr="00A92601">
          <w:rPr>
            <w:lang w:val="en-US" w:eastAsia="ja-JP"/>
          </w:rPr>
          <w:t xml:space="preserve">/10)-1) = </w:t>
        </w:r>
        <w:r w:rsidR="00D22F44">
          <w:t>5.87</w:t>
        </w:r>
        <w:r w:rsidR="00D22F44" w:rsidRPr="00C25669">
          <w:t>dB</w:t>
        </w:r>
      </w:ins>
      <w:r w:rsidRPr="0000609A">
        <w:t xml:space="preserve">, giving a rise in total noise </w:t>
      </w:r>
      <w:ins w:id="350" w:author="ZTE-Ma Zhifeng" w:date="2023-05-10T22:16:00Z">
        <w:r w:rsidR="00D22F44" w:rsidRPr="00086FAD">
          <w:rPr>
            <w:rFonts w:ascii="Arial" w:eastAsia="Calibri" w:hAnsi="Arial" w:cs="Arial"/>
            <w:bCs/>
            <w:sz w:val="18"/>
            <w:szCs w:val="18"/>
          </w:rPr>
          <w:t>∆</w:t>
        </w:r>
        <w:r w:rsidR="00D22F44" w:rsidRPr="00086FAD">
          <w:rPr>
            <w:rFonts w:ascii="Arial" w:eastAsia="Calibri" w:hAnsi="Arial" w:cs="Arial"/>
            <w:bCs/>
            <w:sz w:val="18"/>
            <w:szCs w:val="18"/>
            <w:vertAlign w:val="subscript"/>
          </w:rPr>
          <w:t>BB</w:t>
        </w:r>
        <w:r w:rsidR="00D22F44" w:rsidRPr="0000609A">
          <w:t xml:space="preserve"> </w:t>
        </w:r>
      </w:ins>
      <w:r w:rsidRPr="0000609A">
        <w:t>of 1 dB</w:t>
      </w:r>
      <w:r w:rsidRPr="0000609A">
        <w:rPr>
          <w:rFonts w:ascii="Arial" w:eastAsia="Calibri" w:hAnsi="Arial" w:cs="Arial"/>
          <w:b/>
          <w:sz w:val="18"/>
          <w:szCs w:val="18"/>
        </w:rPr>
        <w:t>.</w:t>
      </w:r>
    </w:p>
    <w:p w14:paraId="15F0E5C9" w14:textId="4437AA10" w:rsidR="006D31C9" w:rsidRPr="0000609A" w:rsidRDefault="00D22F44" w:rsidP="006D31C9">
      <w:ins w:id="351" w:author="ZTE-Ma Zhifeng" w:date="2023-05-10T22:17:00Z">
        <w:r>
          <w:t>For example, t</w:t>
        </w:r>
      </w:ins>
      <w:del w:id="352" w:author="ZTE-Ma Zhifeng" w:date="2023-05-10T22:17:00Z">
        <w:r w:rsidR="006D31C9" w:rsidRPr="0000609A" w:rsidDel="00D22F44">
          <w:delText>T</w:delText>
        </w:r>
      </w:del>
      <w:r w:rsidR="006D31C9" w:rsidRPr="0000609A">
        <w:t>he calculated Noc value for the baseline of UE Power class 3 in Band n260 is rounded to -155</w:t>
      </w:r>
      <w:ins w:id="353" w:author="ZTE-Ma Zhifeng" w:date="2023-05-10T22:19:00Z">
        <w:r>
          <w:t>.5</w:t>
        </w:r>
      </w:ins>
      <w:r w:rsidR="006D31C9" w:rsidRPr="0000609A">
        <w:t xml:space="preserve"> dBm/Hz.</w:t>
      </w:r>
    </w:p>
    <w:p w14:paraId="55AC01FF" w14:textId="2683FFA1" w:rsidR="006D31C9" w:rsidRPr="0000609A" w:rsidDel="00D22F44" w:rsidRDefault="006D31C9" w:rsidP="006D31C9">
      <w:pPr>
        <w:rPr>
          <w:del w:id="354" w:author="ZTE-Ma Zhifeng" w:date="2023-05-10T22:19:00Z"/>
        </w:rPr>
      </w:pPr>
      <w:del w:id="355" w:author="ZTE-Ma Zhifeng" w:date="2023-05-10T22:19:00Z">
        <w:r w:rsidRPr="0000609A" w:rsidDel="00D22F44">
          <w:delText>The following methodology to define the Noc level for UE power class X (PC_X) and operating band Y (Band_Y) is used for the single carrier case and single band devices:</w:delText>
        </w:r>
      </w:del>
    </w:p>
    <w:p w14:paraId="42D57365" w14:textId="671F9C2E" w:rsidR="006D31C9" w:rsidRPr="0000609A" w:rsidDel="00D22F44" w:rsidRDefault="006D31C9" w:rsidP="006D31C9">
      <w:pPr>
        <w:pStyle w:val="EQ"/>
        <w:rPr>
          <w:del w:id="356" w:author="ZTE-Ma Zhifeng" w:date="2023-05-10T22:19:00Z"/>
        </w:rPr>
      </w:pPr>
      <w:del w:id="357" w:author="ZTE-Ma Zhifeng" w:date="2023-05-10T22:19:00Z">
        <w:r w:rsidRPr="0000609A" w:rsidDel="00D22F44">
          <w:tab/>
          <w:delText>Noc(PC_X, Band_Y) = -155 dBm/Hz + R</w:delText>
        </w:r>
        <w:r w:rsidRPr="0000609A" w:rsidDel="00D22F44">
          <w:rPr>
            <w:iCs/>
          </w:rPr>
          <w:delText>EFSENS</w:delText>
        </w:r>
        <w:r w:rsidRPr="0000609A" w:rsidDel="00D22F44">
          <w:rPr>
            <w:vertAlign w:val="subscript"/>
          </w:rPr>
          <w:delText>PC_X, Band_Y, 50MHz</w:delText>
        </w:r>
        <w:r w:rsidRPr="0000609A" w:rsidDel="00D22F44">
          <w:delText xml:space="preserve"> – R</w:delText>
        </w:r>
        <w:r w:rsidRPr="0000609A" w:rsidDel="00D22F44">
          <w:rPr>
            <w:iCs/>
          </w:rPr>
          <w:delText>EFSENS</w:delText>
        </w:r>
        <w:r w:rsidRPr="0000609A" w:rsidDel="00D22F44">
          <w:rPr>
            <w:vertAlign w:val="subscript"/>
          </w:rPr>
          <w:delText xml:space="preserve">PC3, n260, 50MHz </w:delText>
        </w:r>
        <w:r w:rsidRPr="0000609A" w:rsidDel="00D22F44">
          <w:delText xml:space="preserve"> </w:delText>
        </w:r>
      </w:del>
    </w:p>
    <w:p w14:paraId="11B8C8C7" w14:textId="0153B1ED" w:rsidR="006D31C9" w:rsidRPr="0000609A" w:rsidDel="00D22F44" w:rsidRDefault="006D31C9" w:rsidP="006D31C9">
      <w:pPr>
        <w:rPr>
          <w:del w:id="358" w:author="ZTE-Ma Zhifeng" w:date="2023-05-10T22:19:00Z"/>
        </w:rPr>
      </w:pPr>
      <w:del w:id="359" w:author="ZTE-Ma Zhifeng" w:date="2023-05-10T22:19:00Z">
        <w:r w:rsidRPr="0000609A" w:rsidDel="00D22F44">
          <w:lastRenderedPageBreak/>
          <w:delText>where R</w:delText>
        </w:r>
        <w:r w:rsidRPr="0000609A" w:rsidDel="00D22F44">
          <w:rPr>
            <w:iCs/>
          </w:rPr>
          <w:delText>EFSENS</w:delText>
        </w:r>
        <w:r w:rsidRPr="0000609A" w:rsidDel="00D22F44">
          <w:rPr>
            <w:rFonts w:ascii="Calibri" w:hAnsi="Calibri" w:cs="Calibri"/>
            <w:vertAlign w:val="subscript"/>
          </w:rPr>
          <w:delText xml:space="preserve"> </w:delText>
        </w:r>
        <w:r w:rsidRPr="0000609A" w:rsidDel="00D22F44">
          <w:delText xml:space="preserve">values are specified in TS 38.101-2 [3]. </w:delText>
        </w:r>
      </w:del>
    </w:p>
    <w:p w14:paraId="78FB4106" w14:textId="77777777" w:rsidR="006D31C9" w:rsidRPr="0000609A" w:rsidRDefault="006D31C9" w:rsidP="006D31C9">
      <w:pPr>
        <w:pStyle w:val="30"/>
      </w:pPr>
      <w:bookmarkStart w:id="360" w:name="_Toc27479405"/>
      <w:bookmarkStart w:id="361" w:name="_Toc36058592"/>
      <w:bookmarkStart w:id="362" w:name="_Toc44067515"/>
      <w:bookmarkStart w:id="363" w:name="_Toc52716439"/>
      <w:bookmarkStart w:id="364" w:name="_Toc58239077"/>
      <w:bookmarkStart w:id="365" w:name="_Toc68246658"/>
      <w:bookmarkStart w:id="366" w:name="_Toc75789918"/>
      <w:bookmarkStart w:id="367" w:name="_Toc84264547"/>
      <w:bookmarkStart w:id="368" w:name="_Toc90560671"/>
      <w:r w:rsidRPr="0000609A">
        <w:t>4.5.4</w:t>
      </w:r>
      <w:r w:rsidRPr="0000609A">
        <w:rPr>
          <w:lang w:eastAsia="zh-CN"/>
        </w:rPr>
        <w:tab/>
      </w:r>
      <w:r w:rsidRPr="0000609A">
        <w:t>Angle of arrival</w:t>
      </w:r>
      <w:bookmarkEnd w:id="360"/>
      <w:bookmarkEnd w:id="361"/>
      <w:bookmarkEnd w:id="362"/>
      <w:bookmarkEnd w:id="363"/>
      <w:bookmarkEnd w:id="364"/>
      <w:bookmarkEnd w:id="365"/>
      <w:bookmarkEnd w:id="366"/>
      <w:bookmarkEnd w:id="367"/>
      <w:bookmarkEnd w:id="368"/>
    </w:p>
    <w:p w14:paraId="59FA6F00" w14:textId="37203F8A" w:rsidR="006D31C9" w:rsidRDefault="006D31C9" w:rsidP="006D31C9">
      <w:pPr>
        <w:rPr>
          <w:ins w:id="369" w:author="ZTE-Ma Zhifeng" w:date="2023-05-10T22:22:00Z"/>
          <w:rFonts w:eastAsia="Malgun Gothic"/>
        </w:rPr>
      </w:pPr>
      <w:r w:rsidRPr="0000609A">
        <w:rPr>
          <w:rFonts w:eastAsia="Malgun Gothic"/>
        </w:rPr>
        <w:t xml:space="preserve">Unless otherwise stated, the downlink signal and noise are aligned to </w:t>
      </w:r>
      <w:del w:id="370" w:author="ZTE-Ma Zhifeng" w:date="2023-05-10T22:21:00Z">
        <w:r w:rsidRPr="0000609A" w:rsidDel="00163C42">
          <w:rPr>
            <w:rFonts w:eastAsia="Malgun Gothic"/>
          </w:rPr>
          <w:delText>arrive in the UE Rx beam peak</w:delText>
        </w:r>
      </w:del>
      <w:ins w:id="371" w:author="ZTE-Ma Zhifeng" w:date="2023-05-10T22:21:00Z">
        <w:r w:rsidR="00163C42">
          <w:rPr>
            <w:rFonts w:eastAsia="Malgun Gothic"/>
          </w:rPr>
          <w:t>the</w:t>
        </w:r>
      </w:ins>
      <w:r w:rsidRPr="0000609A">
        <w:rPr>
          <w:rFonts w:eastAsia="Malgun Gothic"/>
        </w:rPr>
        <w:t xml:space="preserve"> direction </w:t>
      </w:r>
      <w:ins w:id="372" w:author="ZTE-Ma Zhifeng" w:date="2023-05-10T22:22:00Z">
        <w:r w:rsidR="00163C42">
          <w:rPr>
            <w:rFonts w:eastAsia="Malgun Gothic"/>
          </w:rPr>
          <w:t>with the following criteria:</w:t>
        </w:r>
      </w:ins>
      <w:del w:id="373" w:author="ZTE-Ma Zhifeng" w:date="2023-05-10T22:22:00Z">
        <w:r w:rsidRPr="0000609A" w:rsidDel="00163C42">
          <w:rPr>
            <w:rFonts w:eastAsia="Malgun Gothic"/>
          </w:rPr>
          <w:delText xml:space="preserve">as defined in TS 38.101-2 </w:delText>
        </w:r>
        <w:r w:rsidRPr="0000609A" w:rsidDel="00163C42">
          <w:delText>[3</w:delText>
        </w:r>
        <w:r w:rsidRPr="0000609A" w:rsidDel="00163C42">
          <w:rPr>
            <w:rFonts w:eastAsia="Malgun Gothic"/>
          </w:rPr>
          <w:delText>].</w:delText>
        </w:r>
      </w:del>
    </w:p>
    <w:p w14:paraId="6B325C59" w14:textId="3D3416B1" w:rsidR="00163C42" w:rsidRDefault="00163C42" w:rsidP="006D31C9">
      <w:pPr>
        <w:rPr>
          <w:ins w:id="374" w:author="ZTE-Ma Zhifeng" w:date="2023-05-10T22:26:00Z"/>
        </w:rPr>
      </w:pPr>
      <w:ins w:id="375" w:author="ZTE-Ma Zhifeng" w:date="2023-05-10T22:22:00Z">
        <w:r w:rsidRPr="0000609A">
          <w:t>-</w:t>
        </w:r>
        <w:r w:rsidRPr="0000609A">
          <w:tab/>
        </w:r>
      </w:ins>
      <w:ins w:id="376" w:author="ZTE-Ma Zhifeng" w:date="2023-05-10T22:23:00Z">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minimum isolation requirement</w:t>
        </w:r>
        <w:r>
          <w:t xml:space="preserve"> </w:t>
        </w:r>
        <w:r w:rsidRPr="00744FA9">
          <w:t>and rank number</w:t>
        </w:r>
        <w:r>
          <w:t xml:space="preserve"> </w:t>
        </w:r>
      </w:ins>
      <w:ins w:id="377" w:author="ZTE-Ma Zhifeng" w:date="2023-05-10T22:25:00Z">
        <w:r>
          <w:t xml:space="preserve">defined </w:t>
        </w:r>
      </w:ins>
      <w:ins w:id="378" w:author="ZTE-Ma Zhifeng" w:date="2023-05-10T22:23:00Z">
        <w:r>
          <w:t xml:space="preserve">in </w:t>
        </w:r>
      </w:ins>
      <w:ins w:id="379" w:author="ZTE-Ma Zhifeng" w:date="2023-05-10T22:25:00Z">
        <w:r>
          <w:rPr>
            <w:snapToGrid w:val="0"/>
          </w:rPr>
          <w:t>t</w:t>
        </w:r>
        <w:r w:rsidRPr="0000609A">
          <w:rPr>
            <w:snapToGrid w:val="0"/>
          </w:rPr>
          <w:t>he present document</w:t>
        </w:r>
      </w:ins>
      <w:ins w:id="380" w:author="ZTE-Ma Zhifeng" w:date="2023-05-10T22:23:00Z">
        <w:r>
          <w:t xml:space="preserve"> </w:t>
        </w:r>
        <w:r w:rsidRPr="00744FA9">
          <w:t>corresponding to the test cases</w:t>
        </w:r>
      </w:ins>
    </w:p>
    <w:p w14:paraId="12575826" w14:textId="135BCF0D" w:rsidR="00163C42" w:rsidRPr="0000609A" w:rsidRDefault="00163C42" w:rsidP="006D31C9">
      <w:pPr>
        <w:rPr>
          <w:rFonts w:eastAsia="Malgun Gothic"/>
        </w:rPr>
      </w:pPr>
      <w:ins w:id="381" w:author="ZTE-Ma Zhifeng" w:date="2023-05-10T22:26:00Z">
        <w:r w:rsidRPr="0000609A">
          <w:t>-</w:t>
        </w:r>
        <w:r w:rsidRPr="0000609A">
          <w:tab/>
        </w:r>
      </w:ins>
      <w:ins w:id="382" w:author="ZTE-Ma Zhifeng" w:date="2023-05-10T22:27:00Z">
        <w:r>
          <w:rPr>
            <w:lang w:eastAsia="ja-JP"/>
          </w:rPr>
          <w:t xml:space="preserve">Otherwise select one direction which satisfies </w:t>
        </w:r>
        <w:r w:rsidRPr="00506559">
          <w:rPr>
            <w:lang w:eastAsia="ja-JP"/>
          </w:rPr>
          <w:t>the REFSENS defined in TS 38.101-2 [</w:t>
        </w:r>
        <w:r>
          <w:rPr>
            <w:lang w:eastAsia="ja-JP"/>
          </w:rPr>
          <w:t>3</w:t>
        </w:r>
        <w:r w:rsidRPr="00506559">
          <w:rPr>
            <w:lang w:eastAsia="ja-JP"/>
          </w:rPr>
          <w:t xml:space="preserve">], minimum isolation requirement and rank number </w:t>
        </w:r>
        <w:r>
          <w:rPr>
            <w:lang w:eastAsia="ja-JP"/>
          </w:rPr>
          <w:t>de</w:t>
        </w:r>
      </w:ins>
      <w:ins w:id="383" w:author="ZTE-Ma Zhifeng" w:date="2023-05-10T22:28:00Z">
        <w:r>
          <w:rPr>
            <w:lang w:eastAsia="ja-JP"/>
          </w:rPr>
          <w:t xml:space="preserve">fined </w:t>
        </w:r>
      </w:ins>
      <w:ins w:id="384" w:author="ZTE-Ma Zhifeng" w:date="2023-05-10T22:27:00Z">
        <w:r>
          <w:rPr>
            <w:lang w:eastAsia="ja-JP"/>
          </w:rPr>
          <w:t xml:space="preserve">in </w:t>
        </w:r>
      </w:ins>
      <w:ins w:id="385" w:author="ZTE-Ma Zhifeng" w:date="2023-05-10T22:28:00Z">
        <w:r>
          <w:rPr>
            <w:lang w:eastAsia="ja-JP"/>
          </w:rPr>
          <w:t>the present document</w:t>
        </w:r>
      </w:ins>
      <w:ins w:id="386" w:author="ZTE-Ma Zhifeng" w:date="2023-05-10T22:27:00Z">
        <w:r>
          <w:rPr>
            <w:rFonts w:eastAsia="Malgun Gothic"/>
          </w:rPr>
          <w:t xml:space="preserve"> </w:t>
        </w:r>
        <w:r w:rsidRPr="00506559">
          <w:rPr>
            <w:lang w:eastAsia="ja-JP"/>
          </w:rPr>
          <w:t>corresponding to the test cases</w:t>
        </w:r>
        <w:r>
          <w:rPr>
            <w:lang w:eastAsia="ja-JP"/>
          </w:rPr>
          <w:t>.</w:t>
        </w:r>
      </w:ins>
    </w:p>
    <w:p w14:paraId="77813B86" w14:textId="77777777" w:rsidR="006D31C9" w:rsidRPr="0000609A" w:rsidRDefault="006D31C9" w:rsidP="006D31C9">
      <w:pPr>
        <w:pStyle w:val="30"/>
        <w:rPr>
          <w:rFonts w:eastAsia="PMingLiU"/>
        </w:rPr>
      </w:pPr>
      <w:bookmarkStart w:id="387" w:name="_Toc27479406"/>
      <w:bookmarkStart w:id="388" w:name="_Toc36058593"/>
      <w:bookmarkStart w:id="389" w:name="_Toc44067516"/>
      <w:bookmarkStart w:id="390" w:name="_Toc52716440"/>
      <w:bookmarkStart w:id="391" w:name="_Toc58239078"/>
      <w:bookmarkStart w:id="392" w:name="_Toc68246659"/>
      <w:bookmarkStart w:id="393" w:name="_Toc75789919"/>
      <w:bookmarkStart w:id="394" w:name="_Toc84264548"/>
      <w:bookmarkStart w:id="395" w:name="_Toc90560672"/>
      <w:r w:rsidRPr="0000609A">
        <w:rPr>
          <w:rFonts w:eastAsia="PMingLiU"/>
        </w:rPr>
        <w:t>4.5.5</w:t>
      </w:r>
      <w:r w:rsidRPr="0000609A">
        <w:rPr>
          <w:rFonts w:eastAsia="PMingLiU"/>
        </w:rPr>
        <w:tab/>
        <w:t>Es</w:t>
      </w:r>
      <w:bookmarkEnd w:id="387"/>
      <w:bookmarkEnd w:id="388"/>
      <w:bookmarkEnd w:id="389"/>
      <w:bookmarkEnd w:id="390"/>
      <w:bookmarkEnd w:id="391"/>
      <w:bookmarkEnd w:id="392"/>
      <w:bookmarkEnd w:id="393"/>
      <w:bookmarkEnd w:id="394"/>
      <w:bookmarkEnd w:id="395"/>
    </w:p>
    <w:p w14:paraId="33D56C6E" w14:textId="77777777" w:rsidR="006D31C9" w:rsidRPr="0000609A" w:rsidRDefault="006D31C9" w:rsidP="006D31C9">
      <w:pPr>
        <w:rPr>
          <w:rFonts w:eastAsia="Malgun Gothic"/>
        </w:rPr>
      </w:pPr>
      <w:r w:rsidRPr="0000609A">
        <w:rPr>
          <w:rFonts w:eastAsia="Malgun Gothic"/>
        </w:rPr>
        <w:t xml:space="preserve">For Mode 2 the test system shall transmit the wanted signal with power level Es which is the best achievable power level by the test system. </w:t>
      </w:r>
    </w:p>
    <w:p w14:paraId="1DAD8F68" w14:textId="77777777" w:rsidR="006D31C9" w:rsidRPr="0000609A" w:rsidRDefault="006D31C9" w:rsidP="006D31C9">
      <w:pPr>
        <w:rPr>
          <w:rFonts w:eastAsia="宋体"/>
          <w:lang w:eastAsia="zh-CN"/>
        </w:rPr>
      </w:pPr>
      <w:r w:rsidRPr="0000609A">
        <w:t>The test system shall be able to determine achievable Es level and the maximum achievable SNR level</w:t>
      </w:r>
    </w:p>
    <w:p w14:paraId="26633B49" w14:textId="77777777" w:rsidR="006D31C9" w:rsidRPr="0000609A" w:rsidRDefault="006D31C9" w:rsidP="006D31C9">
      <w:pPr>
        <w:pStyle w:val="2"/>
      </w:pPr>
      <w:bookmarkStart w:id="396" w:name="_Toc27479407"/>
      <w:bookmarkStart w:id="397" w:name="_Toc36058594"/>
      <w:bookmarkStart w:id="398" w:name="_Toc44067517"/>
      <w:bookmarkStart w:id="399" w:name="_Toc52716441"/>
      <w:bookmarkStart w:id="400" w:name="_Toc58239079"/>
      <w:bookmarkStart w:id="401" w:name="_Toc68246660"/>
      <w:bookmarkStart w:id="402" w:name="_Toc75789920"/>
      <w:bookmarkStart w:id="403" w:name="_Toc84264549"/>
      <w:bookmarkStart w:id="404" w:name="_Toc90560673"/>
      <w:r w:rsidRPr="0000609A">
        <w:t>4.6</w:t>
      </w:r>
      <w:r w:rsidRPr="0000609A">
        <w:tab/>
        <w:t>Test coverage across 5G NR connectivity options</w:t>
      </w:r>
      <w:bookmarkEnd w:id="396"/>
      <w:bookmarkEnd w:id="397"/>
      <w:bookmarkEnd w:id="398"/>
      <w:bookmarkEnd w:id="399"/>
      <w:bookmarkEnd w:id="400"/>
      <w:bookmarkEnd w:id="401"/>
      <w:bookmarkEnd w:id="402"/>
      <w:bookmarkEnd w:id="403"/>
      <w:bookmarkEnd w:id="404"/>
    </w:p>
    <w:p w14:paraId="47E62354" w14:textId="77777777" w:rsidR="006D31C9" w:rsidRPr="0000609A" w:rsidRDefault="006D31C9" w:rsidP="006D31C9">
      <w:r w:rsidRPr="0000609A">
        <w:t xml:space="preserve">The test cases in the present document cover both </w:t>
      </w:r>
      <w:r w:rsidRPr="0000609A">
        <w:rPr>
          <w:rFonts w:eastAsia="宋体"/>
          <w:lang w:eastAsia="zh-CN"/>
        </w:rPr>
        <w:t>NR</w:t>
      </w:r>
      <w:r w:rsidRPr="0000609A">
        <w:rPr>
          <w:lang w:eastAsia="zh-CN"/>
        </w:rPr>
        <w:t>/5GC</w:t>
      </w:r>
      <w:r w:rsidRPr="0000609A">
        <w:t xml:space="preserve"> (</w:t>
      </w:r>
      <w:r w:rsidRPr="0000609A">
        <w:rPr>
          <w:rFonts w:eastAsia="宋体"/>
          <w:lang w:eastAsia="zh-CN"/>
        </w:rPr>
        <w:t xml:space="preserve">including </w:t>
      </w:r>
      <w:r w:rsidRPr="0000609A">
        <w:t>FR1</w:t>
      </w:r>
      <w:r w:rsidRPr="0000609A">
        <w:rPr>
          <w:rFonts w:eastAsia="宋体"/>
          <w:lang w:eastAsia="zh-CN"/>
        </w:rPr>
        <w:t>+</w:t>
      </w:r>
      <w:r w:rsidRPr="0000609A">
        <w:t>FR2</w:t>
      </w:r>
      <w:r w:rsidRPr="0000609A">
        <w:rPr>
          <w:rFonts w:eastAsia="宋体"/>
          <w:lang w:eastAsia="zh-CN"/>
        </w:rPr>
        <w:t xml:space="preserve"> CA or FR1+FR2 NR-DC</w:t>
      </w:r>
      <w:r w:rsidRPr="0000609A">
        <w:t xml:space="preserve">) as well as </w:t>
      </w:r>
      <w:r w:rsidRPr="0000609A">
        <w:rPr>
          <w:lang w:eastAsia="zh-CN"/>
        </w:rPr>
        <w:t>EN-DC, NE-DC and NGEN-DC</w:t>
      </w:r>
      <w:r w:rsidRPr="0000609A">
        <w:t xml:space="preserve"> testing. Below shall be the understanding with respect to coverage across 5G NR connectivity options:</w:t>
      </w:r>
    </w:p>
    <w:p w14:paraId="62E6361D" w14:textId="77777777" w:rsidR="006D31C9" w:rsidRPr="0000609A" w:rsidRDefault="006D31C9" w:rsidP="006D31C9">
      <w:pPr>
        <w:pStyle w:val="B10"/>
      </w:pPr>
      <w:r w:rsidRPr="0000609A">
        <w:t>1)</w:t>
      </w:r>
      <w:r w:rsidRPr="0000609A">
        <w:tab/>
        <w:t xml:space="preserve">Unless otherwise stated within the test case, it shall be understood that test requirements are agnostic of the </w:t>
      </w:r>
      <w:r w:rsidRPr="0000609A">
        <w:rPr>
          <w:rFonts w:eastAsia="宋体"/>
          <w:lang w:eastAsia="zh-CN"/>
        </w:rPr>
        <w:t>NR</w:t>
      </w:r>
      <w:r w:rsidRPr="0000609A">
        <w:rPr>
          <w:lang w:eastAsia="zh-CN"/>
        </w:rPr>
        <w:t xml:space="preserve">/5GC, EN-DC, NE-DC and NGEN-DC connectivity </w:t>
      </w:r>
      <w:r w:rsidRPr="0000609A">
        <w:t>options configured within the test. The test coverage across</w:t>
      </w:r>
      <w:r w:rsidRPr="0000609A">
        <w:rPr>
          <w:rFonts w:eastAsia="宋体"/>
          <w:lang w:eastAsia="zh-CN"/>
        </w:rPr>
        <w:t xml:space="preserve"> the NR</w:t>
      </w:r>
      <w:r w:rsidRPr="0000609A">
        <w:rPr>
          <w:lang w:eastAsia="zh-CN"/>
        </w:rPr>
        <w:t>/5GC, EN-DC, NE-DC and NGEN-DC</w:t>
      </w:r>
      <w:r w:rsidRPr="0000609A">
        <w:rPr>
          <w:rFonts w:eastAsia="宋体"/>
          <w:lang w:eastAsia="zh-CN"/>
        </w:rPr>
        <w:t xml:space="preserve"> connectivity</w:t>
      </w:r>
      <w:r w:rsidRPr="0000609A">
        <w:t xml:space="preserve"> options shall be considered fulfilled by executing the test case in one </w:t>
      </w:r>
      <w:r w:rsidRPr="0000609A">
        <w:rPr>
          <w:lang w:eastAsia="zh-CN"/>
        </w:rPr>
        <w:t>of these</w:t>
      </w:r>
      <w:r w:rsidRPr="0000609A">
        <w:t xml:space="preserve"> </w:t>
      </w:r>
      <w:r w:rsidRPr="0000609A">
        <w:rPr>
          <w:lang w:eastAsia="zh-CN"/>
        </w:rPr>
        <w:t>connectivity</w:t>
      </w:r>
      <w:r w:rsidRPr="0000609A">
        <w:t xml:space="preserve"> options. </w:t>
      </w:r>
    </w:p>
    <w:p w14:paraId="34B6E641" w14:textId="77777777" w:rsidR="006D31C9" w:rsidRPr="0000609A" w:rsidRDefault="006D31C9" w:rsidP="006D31C9">
      <w:pPr>
        <w:pStyle w:val="B10"/>
        <w:rPr>
          <w:lang w:eastAsia="zh-CN"/>
        </w:rPr>
      </w:pPr>
      <w:r w:rsidRPr="0000609A">
        <w:t>2)</w:t>
      </w:r>
      <w:r w:rsidRPr="0000609A">
        <w:tab/>
      </w:r>
      <w:r w:rsidRPr="0000609A">
        <w:rPr>
          <w:lang w:eastAsia="zh-CN"/>
        </w:rPr>
        <w:t xml:space="preserve">Except for sustained data rate test cases, </w:t>
      </w:r>
      <w:r w:rsidRPr="0000609A">
        <w:rPr>
          <w:rFonts w:eastAsia="宋体"/>
          <w:lang w:eastAsia="zh-CN"/>
        </w:rPr>
        <w:t>NR</w:t>
      </w:r>
      <w:r w:rsidRPr="0000609A">
        <w:rPr>
          <w:lang w:eastAsia="zh-CN"/>
        </w:rPr>
        <w:t>/5GC</w:t>
      </w:r>
      <w:r w:rsidRPr="0000609A">
        <w:t xml:space="preserve">, </w:t>
      </w:r>
      <w:r w:rsidRPr="0000609A">
        <w:rPr>
          <w:rFonts w:eastAsia="宋体"/>
          <w:lang w:eastAsia="zh-CN"/>
        </w:rPr>
        <w:t xml:space="preserve">EN-DC, NE-DC and NGEN-DC </w:t>
      </w:r>
      <w:r w:rsidRPr="0000609A">
        <w:rPr>
          <w:lang w:eastAsia="zh-CN"/>
        </w:rPr>
        <w:t>connectivity</w:t>
      </w:r>
      <w:r w:rsidRPr="0000609A">
        <w:t xml:space="preserve"> option types are utilized in the definition of each test case within this test specification. </w:t>
      </w:r>
      <w:r w:rsidRPr="0000609A">
        <w:rPr>
          <w:rFonts w:eastAsia="宋体"/>
          <w:lang w:eastAsia="zh-CN"/>
        </w:rPr>
        <w:t>NR</w:t>
      </w:r>
      <w:r w:rsidRPr="0000609A">
        <w:rPr>
          <w:lang w:eastAsia="zh-CN"/>
        </w:rPr>
        <w:t xml:space="preserve">/5GC </w:t>
      </w:r>
      <w:r w:rsidRPr="0000609A">
        <w:rPr>
          <w:rFonts w:eastAsia="宋体"/>
          <w:lang w:eastAsia="zh-CN"/>
        </w:rPr>
        <w:t>is</w:t>
      </w:r>
      <w:r w:rsidRPr="0000609A">
        <w:rPr>
          <w:lang w:eastAsia="zh-CN"/>
        </w:rPr>
        <w:t xml:space="preserve"> the default connectivity option if supported.</w:t>
      </w:r>
    </w:p>
    <w:p w14:paraId="67AC1EC8" w14:textId="77777777" w:rsidR="006D31C9" w:rsidRPr="0000609A" w:rsidRDefault="006D31C9" w:rsidP="006D31C9">
      <w:pPr>
        <w:pStyle w:val="EditorsNote"/>
      </w:pPr>
      <w:r w:rsidRPr="0000609A">
        <w:t>Editor’s Note: Generic procedure parameter to be used in Initial Conditions for NE-DC and NGEN-DC is FFS</w:t>
      </w:r>
    </w:p>
    <w:p w14:paraId="5125D052" w14:textId="77777777" w:rsidR="006D31C9" w:rsidRPr="0000609A" w:rsidRDefault="006D31C9" w:rsidP="006D31C9">
      <w:pPr>
        <w:pStyle w:val="B10"/>
      </w:pPr>
      <w:r w:rsidRPr="0000609A">
        <w:rPr>
          <w:rFonts w:eastAsia="宋体"/>
          <w:lang w:eastAsia="zh-CN"/>
        </w:rPr>
        <w:t>3)</w:t>
      </w:r>
      <w:r w:rsidRPr="0000609A">
        <w:rPr>
          <w:rFonts w:eastAsia="宋体"/>
          <w:lang w:eastAsia="zh-CN"/>
        </w:rPr>
        <w:tab/>
        <w:t>If UE supports NR/5GC in addition to other connectivity options, it suffices to test the requirements using NR/5GC connectivity option for all test cases. Additionally for sustained data rate test case, if UE supports EN-DC and NE-DC, test coverage is fulfilled by testing the UE using EN-DC connectivity option.</w:t>
      </w:r>
    </w:p>
    <w:p w14:paraId="32B5C8AF" w14:textId="77777777" w:rsidR="006D31C9" w:rsidRPr="0000609A" w:rsidRDefault="006D31C9" w:rsidP="006D31C9">
      <w:pPr>
        <w:pStyle w:val="TH"/>
      </w:pPr>
      <w:r w:rsidRPr="0000609A">
        <w:t>Table 4.6-1: Void</w:t>
      </w:r>
    </w:p>
    <w:p w14:paraId="02E0B4D3" w14:textId="77777777" w:rsidR="006D31C9" w:rsidRPr="0000609A" w:rsidRDefault="006D31C9" w:rsidP="006D31C9">
      <w:pPr>
        <w:pStyle w:val="TH"/>
      </w:pPr>
      <w:r w:rsidRPr="0000609A">
        <w:t>Table 4.6-2: Void</w:t>
      </w:r>
    </w:p>
    <w:p w14:paraId="0185AE91" w14:textId="77777777" w:rsidR="006D31C9" w:rsidRPr="0000609A" w:rsidRDefault="006D31C9" w:rsidP="006D31C9"/>
    <w:p w14:paraId="5E369FEC" w14:textId="77777777" w:rsidR="00E0631B" w:rsidRPr="006D31C9"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DF70F" w14:textId="77777777" w:rsidR="00E06D03" w:rsidRDefault="00E06D03">
      <w:r>
        <w:separator/>
      </w:r>
    </w:p>
  </w:endnote>
  <w:endnote w:type="continuationSeparator" w:id="0">
    <w:p w14:paraId="63955529" w14:textId="77777777" w:rsidR="00E06D03" w:rsidRDefault="00E0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0FFA7" w14:textId="77777777" w:rsidR="00E06D03" w:rsidRDefault="00E06D03">
      <w:r>
        <w:separator/>
      </w:r>
    </w:p>
  </w:footnote>
  <w:footnote w:type="continuationSeparator" w:id="0">
    <w:p w14:paraId="5D77A7C7" w14:textId="77777777" w:rsidR="00E06D03" w:rsidRDefault="00E06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046C" w:rsidRDefault="00940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4046C" w:rsidRDefault="0094046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4046C" w:rsidRDefault="0094046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4046C" w:rsidRDefault="0094046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1A610F"/>
    <w:multiLevelType w:val="hybridMultilevel"/>
    <w:tmpl w:val="C6C05290"/>
    <w:lvl w:ilvl="0" w:tplc="B2A86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12F96"/>
    <w:multiLevelType w:val="multilevel"/>
    <w:tmpl w:val="99A000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076D3F"/>
    <w:multiLevelType w:val="hybridMultilevel"/>
    <w:tmpl w:val="28DCDF80"/>
    <w:lvl w:ilvl="0" w:tplc="80081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7"/>
  </w:num>
  <w:num w:numId="5">
    <w:abstractNumId w:val="11"/>
  </w:num>
  <w:num w:numId="6">
    <w:abstractNumId w:val="29"/>
  </w:num>
  <w:num w:numId="7">
    <w:abstractNumId w:val="34"/>
  </w:num>
  <w:num w:numId="8">
    <w:abstractNumId w:val="35"/>
  </w:num>
  <w:num w:numId="9">
    <w:abstractNumId w:val="9"/>
  </w:num>
  <w:num w:numId="10">
    <w:abstractNumId w:val="5"/>
  </w:num>
  <w:num w:numId="11">
    <w:abstractNumId w:val="12"/>
  </w:num>
  <w:num w:numId="12">
    <w:abstractNumId w:val="14"/>
  </w:num>
  <w:num w:numId="13">
    <w:abstractNumId w:val="10"/>
  </w:num>
  <w:num w:numId="14">
    <w:abstractNumId w:val="26"/>
  </w:num>
  <w:num w:numId="15">
    <w:abstractNumId w:val="0"/>
  </w:num>
  <w:num w:numId="16">
    <w:abstractNumId w:val="28"/>
  </w:num>
  <w:num w:numId="17">
    <w:abstractNumId w:val="1"/>
  </w:num>
  <w:num w:numId="18">
    <w:abstractNumId w:val="25"/>
  </w:num>
  <w:num w:numId="19">
    <w:abstractNumId w:val="30"/>
  </w:num>
  <w:num w:numId="20">
    <w:abstractNumId w:val="7"/>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8"/>
  </w:num>
  <w:num w:numId="31">
    <w:abstractNumId w:val="31"/>
  </w:num>
  <w:num w:numId="32">
    <w:abstractNumId w:val="15"/>
  </w:num>
  <w:num w:numId="33">
    <w:abstractNumId w:val="13"/>
  </w:num>
  <w:num w:numId="34">
    <w:abstractNumId w:val="24"/>
  </w:num>
  <w:num w:numId="35">
    <w:abstractNumId w:val="32"/>
  </w:num>
  <w:num w:numId="36">
    <w:abstractNumId w:val="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3EB"/>
    <w:rsid w:val="000B7FED"/>
    <w:rsid w:val="000C038A"/>
    <w:rsid w:val="000C6598"/>
    <w:rsid w:val="000C75D4"/>
    <w:rsid w:val="000C7C3E"/>
    <w:rsid w:val="000D0578"/>
    <w:rsid w:val="000D44B3"/>
    <w:rsid w:val="000E57C3"/>
    <w:rsid w:val="00101FF2"/>
    <w:rsid w:val="0011341F"/>
    <w:rsid w:val="0011669E"/>
    <w:rsid w:val="001213E3"/>
    <w:rsid w:val="00122830"/>
    <w:rsid w:val="00125E8E"/>
    <w:rsid w:val="001333EC"/>
    <w:rsid w:val="0013343D"/>
    <w:rsid w:val="00135070"/>
    <w:rsid w:val="00140713"/>
    <w:rsid w:val="00141793"/>
    <w:rsid w:val="00145D43"/>
    <w:rsid w:val="00163C42"/>
    <w:rsid w:val="00165FB1"/>
    <w:rsid w:val="0017202F"/>
    <w:rsid w:val="001738AB"/>
    <w:rsid w:val="00192C46"/>
    <w:rsid w:val="001936A6"/>
    <w:rsid w:val="00195017"/>
    <w:rsid w:val="001A08B3"/>
    <w:rsid w:val="001A1FD6"/>
    <w:rsid w:val="001A7B60"/>
    <w:rsid w:val="001B52F0"/>
    <w:rsid w:val="001B7A65"/>
    <w:rsid w:val="001C34AB"/>
    <w:rsid w:val="001E41F3"/>
    <w:rsid w:val="001F3F13"/>
    <w:rsid w:val="001F5A9B"/>
    <w:rsid w:val="00203517"/>
    <w:rsid w:val="00224C51"/>
    <w:rsid w:val="00251450"/>
    <w:rsid w:val="0026004D"/>
    <w:rsid w:val="002640DD"/>
    <w:rsid w:val="00266E4D"/>
    <w:rsid w:val="0027066B"/>
    <w:rsid w:val="00273A1F"/>
    <w:rsid w:val="00274BF6"/>
    <w:rsid w:val="00275D12"/>
    <w:rsid w:val="00284FEB"/>
    <w:rsid w:val="00285064"/>
    <w:rsid w:val="002860C4"/>
    <w:rsid w:val="002A0DAD"/>
    <w:rsid w:val="002A2399"/>
    <w:rsid w:val="002A437A"/>
    <w:rsid w:val="002A6AD3"/>
    <w:rsid w:val="002A76A0"/>
    <w:rsid w:val="002B0C9B"/>
    <w:rsid w:val="002B349B"/>
    <w:rsid w:val="002B5741"/>
    <w:rsid w:val="002D1228"/>
    <w:rsid w:val="002E30F7"/>
    <w:rsid w:val="002E472E"/>
    <w:rsid w:val="002F1FCA"/>
    <w:rsid w:val="002F65C8"/>
    <w:rsid w:val="00305409"/>
    <w:rsid w:val="00314A17"/>
    <w:rsid w:val="00316B6F"/>
    <w:rsid w:val="003223A6"/>
    <w:rsid w:val="00336566"/>
    <w:rsid w:val="00341A09"/>
    <w:rsid w:val="003462D4"/>
    <w:rsid w:val="00353586"/>
    <w:rsid w:val="003609EF"/>
    <w:rsid w:val="0036231A"/>
    <w:rsid w:val="00363529"/>
    <w:rsid w:val="003660E2"/>
    <w:rsid w:val="0037268D"/>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0F66"/>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47111"/>
    <w:rsid w:val="0054799B"/>
    <w:rsid w:val="00571A38"/>
    <w:rsid w:val="00586506"/>
    <w:rsid w:val="00592D74"/>
    <w:rsid w:val="00597C22"/>
    <w:rsid w:val="005D3E90"/>
    <w:rsid w:val="005D57B0"/>
    <w:rsid w:val="005E0AC7"/>
    <w:rsid w:val="005E105A"/>
    <w:rsid w:val="005E2C44"/>
    <w:rsid w:val="005F2D66"/>
    <w:rsid w:val="005F5A56"/>
    <w:rsid w:val="006021B9"/>
    <w:rsid w:val="006053BD"/>
    <w:rsid w:val="0062058D"/>
    <w:rsid w:val="00621188"/>
    <w:rsid w:val="00622BF2"/>
    <w:rsid w:val="006257ED"/>
    <w:rsid w:val="00631E0F"/>
    <w:rsid w:val="006331F6"/>
    <w:rsid w:val="00637C69"/>
    <w:rsid w:val="006418A1"/>
    <w:rsid w:val="00653DE4"/>
    <w:rsid w:val="00665C47"/>
    <w:rsid w:val="00670D9D"/>
    <w:rsid w:val="006802A4"/>
    <w:rsid w:val="006815E8"/>
    <w:rsid w:val="006941B8"/>
    <w:rsid w:val="00695808"/>
    <w:rsid w:val="006B46FB"/>
    <w:rsid w:val="006B4BBA"/>
    <w:rsid w:val="006C2C96"/>
    <w:rsid w:val="006D31C9"/>
    <w:rsid w:val="006E21FB"/>
    <w:rsid w:val="006E2A9D"/>
    <w:rsid w:val="006E3D92"/>
    <w:rsid w:val="00707EAC"/>
    <w:rsid w:val="00712267"/>
    <w:rsid w:val="00712541"/>
    <w:rsid w:val="007153C8"/>
    <w:rsid w:val="00736996"/>
    <w:rsid w:val="00756E99"/>
    <w:rsid w:val="00757361"/>
    <w:rsid w:val="00764FCD"/>
    <w:rsid w:val="00770F8E"/>
    <w:rsid w:val="00787DD6"/>
    <w:rsid w:val="00791DA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0456"/>
    <w:rsid w:val="00826D31"/>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3EC"/>
    <w:rsid w:val="008E5F53"/>
    <w:rsid w:val="008F3789"/>
    <w:rsid w:val="008F5B67"/>
    <w:rsid w:val="008F686C"/>
    <w:rsid w:val="00904067"/>
    <w:rsid w:val="009049AB"/>
    <w:rsid w:val="009073B4"/>
    <w:rsid w:val="009148DE"/>
    <w:rsid w:val="009173F3"/>
    <w:rsid w:val="0092113C"/>
    <w:rsid w:val="00921E43"/>
    <w:rsid w:val="00926D13"/>
    <w:rsid w:val="00932CD0"/>
    <w:rsid w:val="0093773B"/>
    <w:rsid w:val="00940122"/>
    <w:rsid w:val="0094046C"/>
    <w:rsid w:val="00941E30"/>
    <w:rsid w:val="00942FDF"/>
    <w:rsid w:val="00945A72"/>
    <w:rsid w:val="00957641"/>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3D9A"/>
    <w:rsid w:val="00B52CF5"/>
    <w:rsid w:val="00B60A25"/>
    <w:rsid w:val="00B671DD"/>
    <w:rsid w:val="00B67B97"/>
    <w:rsid w:val="00B968C8"/>
    <w:rsid w:val="00BA3EC5"/>
    <w:rsid w:val="00BA446B"/>
    <w:rsid w:val="00BA51D9"/>
    <w:rsid w:val="00BB5DFC"/>
    <w:rsid w:val="00BC015D"/>
    <w:rsid w:val="00BC5EDD"/>
    <w:rsid w:val="00BD178C"/>
    <w:rsid w:val="00BD279D"/>
    <w:rsid w:val="00BD6BB8"/>
    <w:rsid w:val="00BE10E9"/>
    <w:rsid w:val="00BE37F6"/>
    <w:rsid w:val="00BE56E9"/>
    <w:rsid w:val="00BF5578"/>
    <w:rsid w:val="00BF72CC"/>
    <w:rsid w:val="00C11C1E"/>
    <w:rsid w:val="00C14D29"/>
    <w:rsid w:val="00C30644"/>
    <w:rsid w:val="00C45B38"/>
    <w:rsid w:val="00C554FD"/>
    <w:rsid w:val="00C66BA2"/>
    <w:rsid w:val="00C700D5"/>
    <w:rsid w:val="00C73E8F"/>
    <w:rsid w:val="00C768B8"/>
    <w:rsid w:val="00C870F6"/>
    <w:rsid w:val="00C94F58"/>
    <w:rsid w:val="00C95985"/>
    <w:rsid w:val="00CA2A2F"/>
    <w:rsid w:val="00CA34D8"/>
    <w:rsid w:val="00CB035A"/>
    <w:rsid w:val="00CB2A6B"/>
    <w:rsid w:val="00CC18B0"/>
    <w:rsid w:val="00CC5026"/>
    <w:rsid w:val="00CC68D0"/>
    <w:rsid w:val="00CD2F35"/>
    <w:rsid w:val="00CD69A6"/>
    <w:rsid w:val="00CD7115"/>
    <w:rsid w:val="00CE11C8"/>
    <w:rsid w:val="00CE1222"/>
    <w:rsid w:val="00CE18A5"/>
    <w:rsid w:val="00CE6F42"/>
    <w:rsid w:val="00CF6468"/>
    <w:rsid w:val="00CF7C8F"/>
    <w:rsid w:val="00D03F9A"/>
    <w:rsid w:val="00D065A4"/>
    <w:rsid w:val="00D06D51"/>
    <w:rsid w:val="00D1467C"/>
    <w:rsid w:val="00D15606"/>
    <w:rsid w:val="00D22F44"/>
    <w:rsid w:val="00D234AA"/>
    <w:rsid w:val="00D24991"/>
    <w:rsid w:val="00D37710"/>
    <w:rsid w:val="00D50255"/>
    <w:rsid w:val="00D62975"/>
    <w:rsid w:val="00D66520"/>
    <w:rsid w:val="00D752D4"/>
    <w:rsid w:val="00D84AE9"/>
    <w:rsid w:val="00DA0FAD"/>
    <w:rsid w:val="00DA2FFE"/>
    <w:rsid w:val="00DA7BE2"/>
    <w:rsid w:val="00DB043D"/>
    <w:rsid w:val="00DB3D86"/>
    <w:rsid w:val="00DC43F8"/>
    <w:rsid w:val="00DC64FE"/>
    <w:rsid w:val="00DD4C12"/>
    <w:rsid w:val="00DE34CF"/>
    <w:rsid w:val="00DF115C"/>
    <w:rsid w:val="00DF33CD"/>
    <w:rsid w:val="00DF6E0A"/>
    <w:rsid w:val="00E02D8B"/>
    <w:rsid w:val="00E0631B"/>
    <w:rsid w:val="00E06788"/>
    <w:rsid w:val="00E06D03"/>
    <w:rsid w:val="00E110EA"/>
    <w:rsid w:val="00E11572"/>
    <w:rsid w:val="00E1385E"/>
    <w:rsid w:val="00E13F3D"/>
    <w:rsid w:val="00E14084"/>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EF3D86"/>
    <w:rsid w:val="00F01C20"/>
    <w:rsid w:val="00F10520"/>
    <w:rsid w:val="00F22A8C"/>
    <w:rsid w:val="00F25D98"/>
    <w:rsid w:val="00F300FB"/>
    <w:rsid w:val="00F3604B"/>
    <w:rsid w:val="00F55C79"/>
    <w:rsid w:val="00F57184"/>
    <w:rsid w:val="00F643AD"/>
    <w:rsid w:val="00F65012"/>
    <w:rsid w:val="00F86AF5"/>
    <w:rsid w:val="00F95B90"/>
    <w:rsid w:val="00FA3C04"/>
    <w:rsid w:val="00FA7630"/>
    <w:rsid w:val="00FB6386"/>
    <w:rsid w:val="00FC3BF3"/>
    <w:rsid w:val="00FD4DFD"/>
    <w:rsid w:val="00FD7570"/>
    <w:rsid w:val="00FE53A2"/>
    <w:rsid w:val="00FE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41600">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521332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 w:id="209905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1ADD1-22BB-428C-8B75-9412952E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1022</TotalTime>
  <Pages>10</Pages>
  <Words>4439</Words>
  <Characters>25303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88</cp:revision>
  <cp:lastPrinted>1899-12-31T23:00:00Z</cp:lastPrinted>
  <dcterms:created xsi:type="dcterms:W3CDTF">2022-11-03T18:34:00Z</dcterms:created>
  <dcterms:modified xsi:type="dcterms:W3CDTF">2023-05-17T16:32:00Z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